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61B6" w:rsidRPr="006419E8" w:rsidRDefault="006761B6" w:rsidP="006761B6">
      <w:pPr>
        <w:pStyle w:val="BasicParagraph"/>
        <w:spacing w:before="120" w:after="160" w:line="240" w:lineRule="auto"/>
        <w:rPr>
          <w:rFonts w:ascii="Arial" w:hAnsi="Arial" w:cs="Arial"/>
          <w:b/>
          <w:bCs/>
          <w:color w:val="auto"/>
          <w:spacing w:val="42"/>
          <w:sz w:val="32"/>
          <w:szCs w:val="32"/>
        </w:rPr>
      </w:pPr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b/>
          <w:bCs/>
          <w:color w:val="auto"/>
          <w:spacing w:val="42"/>
          <w:sz w:val="32"/>
          <w:szCs w:val="32"/>
        </w:rPr>
        <w:t>HÉVÍZ VÁROS POLGÁRMESTERE</w:t>
      </w: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color w:val="auto"/>
          <w:spacing w:val="7"/>
        </w:rPr>
        <w:t>8380 Hévíz, Kossuth Lajos u. 1.</w:t>
      </w:r>
    </w:p>
    <w:p w:rsidR="006761B6" w:rsidRPr="006419E8" w:rsidRDefault="006761B6" w:rsidP="006761B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E42A4" w:rsidRPr="006419E8" w:rsidRDefault="00FE42A4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0A4E49" w:rsidRDefault="008E2138" w:rsidP="008E2138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 xml:space="preserve">Iktatószám: </w:t>
      </w:r>
      <w:r w:rsidR="00E86146" w:rsidRPr="0024163C">
        <w:rPr>
          <w:rFonts w:ascii="Arial" w:hAnsi="Arial" w:cs="Arial"/>
          <w:sz w:val="24"/>
          <w:szCs w:val="24"/>
        </w:rPr>
        <w:t>HIV</w:t>
      </w:r>
      <w:r w:rsidR="00E86146" w:rsidRPr="000A4E49">
        <w:rPr>
          <w:rFonts w:ascii="Arial" w:hAnsi="Arial" w:cs="Arial"/>
          <w:color w:val="000000" w:themeColor="text1"/>
          <w:sz w:val="24"/>
          <w:szCs w:val="24"/>
        </w:rPr>
        <w:t>/</w:t>
      </w:r>
      <w:r w:rsidR="00465AC5">
        <w:rPr>
          <w:rFonts w:ascii="Arial" w:hAnsi="Arial" w:cs="Arial"/>
          <w:color w:val="000000" w:themeColor="text1"/>
          <w:sz w:val="24"/>
          <w:szCs w:val="24"/>
        </w:rPr>
        <w:t>14023</w:t>
      </w:r>
      <w:r w:rsidR="0056068E" w:rsidRPr="000A4E49">
        <w:rPr>
          <w:rFonts w:ascii="Arial" w:hAnsi="Arial" w:cs="Arial"/>
          <w:color w:val="000000" w:themeColor="text1"/>
          <w:sz w:val="24"/>
          <w:szCs w:val="24"/>
        </w:rPr>
        <w:t>-</w:t>
      </w:r>
      <w:r w:rsidR="00F8262A">
        <w:rPr>
          <w:rFonts w:ascii="Arial" w:hAnsi="Arial" w:cs="Arial"/>
          <w:color w:val="000000" w:themeColor="text1"/>
          <w:sz w:val="24"/>
          <w:szCs w:val="24"/>
        </w:rPr>
        <w:t>5</w:t>
      </w:r>
      <w:r w:rsidR="0033411B" w:rsidRPr="000A4E49">
        <w:rPr>
          <w:rFonts w:ascii="Arial" w:hAnsi="Arial" w:cs="Arial"/>
          <w:color w:val="000000" w:themeColor="text1"/>
          <w:sz w:val="24"/>
          <w:szCs w:val="24"/>
        </w:rPr>
        <w:t>/202</w:t>
      </w:r>
      <w:r w:rsidR="00A8590F" w:rsidRPr="000A4E49">
        <w:rPr>
          <w:rFonts w:ascii="Arial" w:hAnsi="Arial" w:cs="Arial"/>
          <w:color w:val="000000" w:themeColor="text1"/>
          <w:sz w:val="24"/>
          <w:szCs w:val="24"/>
        </w:rPr>
        <w:t>6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>Napirend sorszáma:</w:t>
      </w:r>
    </w:p>
    <w:p w:rsidR="008E2138" w:rsidRPr="006419E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7D353D" w:rsidRDefault="007D353D" w:rsidP="007D353D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7D353D" w:rsidRDefault="007D353D" w:rsidP="007D353D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</w:t>
      </w:r>
      <w:r w:rsidR="0090613B">
        <w:rPr>
          <w:rFonts w:ascii="Arial" w:hAnsi="Arial" w:cs="Arial"/>
          <w:b/>
          <w:sz w:val="24"/>
          <w:szCs w:val="24"/>
        </w:rPr>
        <w:t>6</w:t>
      </w:r>
      <w:r w:rsidR="00C577AE">
        <w:rPr>
          <w:rFonts w:ascii="Arial" w:hAnsi="Arial" w:cs="Arial"/>
          <w:b/>
          <w:sz w:val="24"/>
          <w:szCs w:val="24"/>
        </w:rPr>
        <w:t>.</w:t>
      </w:r>
      <w:r w:rsidR="00205727">
        <w:rPr>
          <w:rFonts w:ascii="Arial" w:hAnsi="Arial" w:cs="Arial"/>
          <w:b/>
          <w:sz w:val="24"/>
          <w:szCs w:val="24"/>
        </w:rPr>
        <w:t xml:space="preserve"> </w:t>
      </w:r>
      <w:r w:rsidR="00465AC5">
        <w:rPr>
          <w:rFonts w:ascii="Arial" w:hAnsi="Arial" w:cs="Arial"/>
          <w:b/>
          <w:sz w:val="24"/>
          <w:szCs w:val="24"/>
        </w:rPr>
        <w:t>augusztus</w:t>
      </w:r>
      <w:r w:rsidR="004413AB">
        <w:rPr>
          <w:rFonts w:ascii="Arial" w:hAnsi="Arial" w:cs="Arial"/>
          <w:b/>
          <w:sz w:val="24"/>
          <w:szCs w:val="24"/>
        </w:rPr>
        <w:t xml:space="preserve"> </w:t>
      </w:r>
      <w:r w:rsidR="00961DEC">
        <w:rPr>
          <w:rFonts w:ascii="Arial" w:hAnsi="Arial" w:cs="Arial"/>
          <w:b/>
          <w:sz w:val="24"/>
          <w:szCs w:val="24"/>
        </w:rPr>
        <w:t>27</w:t>
      </w:r>
      <w:r w:rsidR="004413AB">
        <w:rPr>
          <w:rFonts w:ascii="Arial" w:hAnsi="Arial" w:cs="Arial"/>
          <w:b/>
          <w:sz w:val="24"/>
          <w:szCs w:val="24"/>
        </w:rPr>
        <w:t>-</w:t>
      </w:r>
      <w:r w:rsidR="00961DEC">
        <w:rPr>
          <w:rFonts w:ascii="Arial" w:hAnsi="Arial" w:cs="Arial"/>
          <w:b/>
          <w:sz w:val="24"/>
          <w:szCs w:val="24"/>
        </w:rPr>
        <w:t>e</w:t>
      </w:r>
      <w:r w:rsidR="00A25CDC" w:rsidRPr="0033411B">
        <w:rPr>
          <w:rFonts w:ascii="Arial" w:hAnsi="Arial" w:cs="Arial"/>
          <w:b/>
          <w:sz w:val="24"/>
          <w:szCs w:val="24"/>
        </w:rPr>
        <w:t xml:space="preserve">i </w:t>
      </w:r>
      <w:r w:rsidR="004413AB">
        <w:rPr>
          <w:rFonts w:ascii="Arial" w:hAnsi="Arial" w:cs="Arial"/>
          <w:b/>
          <w:sz w:val="24"/>
          <w:szCs w:val="24"/>
        </w:rPr>
        <w:t xml:space="preserve">rendes </w:t>
      </w:r>
      <w:r w:rsidR="00A25CDC">
        <w:rPr>
          <w:rFonts w:ascii="Arial" w:hAnsi="Arial" w:cs="Arial"/>
          <w:b/>
          <w:sz w:val="24"/>
          <w:szCs w:val="24"/>
        </w:rPr>
        <w:t>nyilvános</w:t>
      </w:r>
      <w:r>
        <w:rPr>
          <w:rFonts w:ascii="Arial" w:hAnsi="Arial" w:cs="Arial"/>
          <w:b/>
          <w:sz w:val="24"/>
          <w:szCs w:val="24"/>
        </w:rPr>
        <w:t xml:space="preserve"> ülésére</w:t>
      </w: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F17E3" w:rsidRPr="00763FB4" w:rsidRDefault="008E2138" w:rsidP="000D297A">
      <w:pPr>
        <w:ind w:left="2124" w:hanging="2124"/>
        <w:jc w:val="both"/>
        <w:rPr>
          <w:color w:val="000000" w:themeColor="text1"/>
          <w:sz w:val="24"/>
          <w:szCs w:val="24"/>
        </w:rPr>
      </w:pPr>
      <w:proofErr w:type="gramStart"/>
      <w:r w:rsidRPr="006419E8">
        <w:rPr>
          <w:rFonts w:ascii="Arial" w:hAnsi="Arial" w:cs="Arial"/>
          <w:b/>
          <w:sz w:val="24"/>
          <w:szCs w:val="24"/>
        </w:rPr>
        <w:t xml:space="preserve">Tárgy:   </w:t>
      </w:r>
      <w:proofErr w:type="gramEnd"/>
      <w:r w:rsidR="005325C0" w:rsidRPr="006419E8">
        <w:rPr>
          <w:rFonts w:ascii="Arial" w:hAnsi="Arial" w:cs="Arial"/>
          <w:b/>
          <w:sz w:val="24"/>
          <w:szCs w:val="24"/>
        </w:rPr>
        <w:tab/>
      </w:r>
      <w:r w:rsidR="00465AC5">
        <w:rPr>
          <w:rFonts w:ascii="Arial" w:hAnsi="Arial" w:cs="Arial"/>
          <w:sz w:val="24"/>
          <w:szCs w:val="24"/>
        </w:rPr>
        <w:t xml:space="preserve">Semmelweis utca 5. </w:t>
      </w:r>
      <w:r w:rsidR="00977EB2">
        <w:rPr>
          <w:rFonts w:ascii="Arial" w:hAnsi="Arial" w:cs="Arial"/>
          <w:sz w:val="24"/>
          <w:szCs w:val="24"/>
        </w:rPr>
        <w:t xml:space="preserve">és Dr. Korányi Frigyes utca 4. </w:t>
      </w:r>
      <w:r w:rsidR="00465AC5">
        <w:rPr>
          <w:rFonts w:ascii="Arial" w:hAnsi="Arial" w:cs="Arial"/>
          <w:sz w:val="24"/>
          <w:szCs w:val="24"/>
        </w:rPr>
        <w:t>számú társasház melletti gyalogút megvilágítása</w:t>
      </w:r>
      <w:r w:rsidR="00727730">
        <w:rPr>
          <w:rFonts w:ascii="Arial" w:hAnsi="Arial" w:cs="Arial"/>
          <w:b/>
          <w:sz w:val="24"/>
          <w:szCs w:val="24"/>
        </w:rPr>
        <w:t xml:space="preserve"> 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Az előterjesztő: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FB2618">
        <w:rPr>
          <w:rFonts w:ascii="Arial" w:hAnsi="Arial" w:cs="Arial"/>
          <w:sz w:val="24"/>
          <w:szCs w:val="24"/>
        </w:rPr>
        <w:t>Naszádos Péter</w:t>
      </w:r>
      <w:r w:rsidRPr="006419E8">
        <w:rPr>
          <w:rFonts w:ascii="Arial" w:hAnsi="Arial" w:cs="Arial"/>
          <w:sz w:val="24"/>
          <w:szCs w:val="24"/>
        </w:rPr>
        <w:t xml:space="preserve"> polgármester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proofErr w:type="gramStart"/>
      <w:r w:rsidRPr="006419E8">
        <w:rPr>
          <w:rFonts w:ascii="Arial" w:hAnsi="Arial" w:cs="Arial"/>
          <w:b/>
          <w:sz w:val="24"/>
          <w:szCs w:val="24"/>
        </w:rPr>
        <w:t xml:space="preserve">Készítette: 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proofErr w:type="gramEnd"/>
      <w:r w:rsidR="0090613B">
        <w:rPr>
          <w:rFonts w:ascii="Arial" w:hAnsi="Arial" w:cs="Arial"/>
          <w:sz w:val="24"/>
          <w:szCs w:val="24"/>
        </w:rPr>
        <w:t>Németh Csaba műszaki ügyintéző</w:t>
      </w:r>
    </w:p>
    <w:p w:rsidR="008E2138" w:rsidRPr="006419E8" w:rsidRDefault="0040757E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 w:rsidR="00B34151">
        <w:rPr>
          <w:rFonts w:ascii="Arial" w:hAnsi="Arial" w:cs="Arial"/>
          <w:b/>
          <w:sz w:val="24"/>
          <w:szCs w:val="24"/>
        </w:rPr>
        <w:tab/>
      </w:r>
      <w:r w:rsidR="005325C0" w:rsidRPr="006419E8">
        <w:rPr>
          <w:rFonts w:ascii="Arial" w:hAnsi="Arial" w:cs="Arial"/>
          <w:b/>
          <w:sz w:val="24"/>
          <w:szCs w:val="24"/>
        </w:rPr>
        <w:tab/>
      </w: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</w:r>
    </w:p>
    <w:p w:rsidR="00B34151" w:rsidRPr="00527A61" w:rsidRDefault="008E2138" w:rsidP="00763FB4">
      <w:pPr>
        <w:autoSpaceDE w:val="0"/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Megtárgyalta: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961DEC" w:rsidRPr="00F8262A">
        <w:rPr>
          <w:rFonts w:ascii="Arial" w:hAnsi="Arial" w:cs="Arial"/>
          <w:sz w:val="24"/>
          <w:szCs w:val="24"/>
          <w:lang w:eastAsia="hu-HU"/>
        </w:rPr>
        <w:t>Pénzügyi, Városfejlesztési és Ügyrendi Bizottság</w:t>
      </w:r>
    </w:p>
    <w:p w:rsidR="005325C0" w:rsidRPr="00763FB4" w:rsidRDefault="005325C0" w:rsidP="006419E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Törvényességi szempontból ellenőrizte: </w:t>
      </w:r>
      <w:r w:rsidRPr="006419E8">
        <w:rPr>
          <w:rFonts w:ascii="Arial" w:hAnsi="Arial" w:cs="Arial"/>
          <w:sz w:val="24"/>
          <w:szCs w:val="24"/>
        </w:rPr>
        <w:t>dr. Tüske Róbert jegyző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61DEC" w:rsidRPr="00F8262A" w:rsidRDefault="00961DEC" w:rsidP="00961DE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F8262A">
        <w:rPr>
          <w:rFonts w:ascii="Arial" w:hAnsi="Arial" w:cs="Arial"/>
          <w:sz w:val="24"/>
          <w:szCs w:val="24"/>
        </w:rPr>
        <w:t xml:space="preserve">Naszádos Péter Hévíz Város polgármestere </w:t>
      </w:r>
    </w:p>
    <w:p w:rsidR="00961DEC" w:rsidRPr="00F8262A" w:rsidRDefault="00961DEC" w:rsidP="00961DE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F8262A">
        <w:rPr>
          <w:rFonts w:ascii="Arial" w:hAnsi="Arial" w:cs="Arial"/>
          <w:sz w:val="24"/>
          <w:szCs w:val="24"/>
        </w:rPr>
        <w:t xml:space="preserve">helyettesítési jogkörében eljárva </w:t>
      </w:r>
    </w:p>
    <w:p w:rsidR="00961DEC" w:rsidRPr="00F8262A" w:rsidRDefault="00961DEC" w:rsidP="00961DEC">
      <w:pPr>
        <w:jc w:val="both"/>
        <w:rPr>
          <w:rFonts w:ascii="Arial" w:hAnsi="Arial" w:cs="Arial"/>
          <w:sz w:val="24"/>
          <w:szCs w:val="24"/>
        </w:rPr>
      </w:pPr>
    </w:p>
    <w:p w:rsidR="00961DEC" w:rsidRPr="00F8262A" w:rsidRDefault="00961DEC" w:rsidP="00961DEC">
      <w:pPr>
        <w:spacing w:after="0" w:line="240" w:lineRule="auto"/>
        <w:ind w:left="2832" w:firstLine="708"/>
        <w:jc w:val="both"/>
        <w:rPr>
          <w:rFonts w:ascii="Arial" w:hAnsi="Arial" w:cs="Arial"/>
          <w:sz w:val="24"/>
          <w:szCs w:val="24"/>
        </w:rPr>
      </w:pPr>
    </w:p>
    <w:p w:rsidR="00961DEC" w:rsidRPr="00F8262A" w:rsidRDefault="00961DEC" w:rsidP="00961DEC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F8262A">
        <w:rPr>
          <w:rFonts w:ascii="Arial" w:hAnsi="Arial" w:cs="Arial"/>
          <w:sz w:val="24"/>
          <w:szCs w:val="24"/>
        </w:rPr>
        <w:t>                                                                             </w:t>
      </w:r>
      <w:r w:rsidRPr="00F8262A">
        <w:rPr>
          <w:rFonts w:ascii="Arial" w:hAnsi="Arial" w:cs="Arial"/>
          <w:sz w:val="24"/>
          <w:szCs w:val="24"/>
        </w:rPr>
        <w:tab/>
      </w:r>
      <w:r w:rsidRPr="00F8262A">
        <w:rPr>
          <w:rFonts w:ascii="Arial" w:hAnsi="Arial" w:cs="Arial"/>
          <w:sz w:val="24"/>
          <w:szCs w:val="24"/>
        </w:rPr>
        <w:tab/>
        <w:t xml:space="preserve"> Dr. Keserű Áron </w:t>
      </w:r>
    </w:p>
    <w:p w:rsidR="00961DEC" w:rsidRPr="00F8262A" w:rsidRDefault="00961DEC" w:rsidP="00961DEC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F8262A">
        <w:rPr>
          <w:rFonts w:ascii="Arial" w:hAnsi="Arial" w:cs="Arial"/>
          <w:sz w:val="24"/>
          <w:szCs w:val="24"/>
        </w:rPr>
        <w:t>                                                                                      Hévíz Város alpolgármestere</w:t>
      </w:r>
    </w:p>
    <w:p w:rsidR="008E2138" w:rsidRPr="00F8262A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527A61" w:rsidRDefault="008E2138" w:rsidP="008E2138">
      <w:pPr>
        <w:spacing w:after="0" w:line="240" w:lineRule="auto"/>
        <w:rPr>
          <w:rFonts w:ascii="Arial" w:hAnsi="Arial" w:cs="Arial"/>
          <w:color w:val="0070C0"/>
          <w:sz w:val="24"/>
          <w:szCs w:val="24"/>
        </w:rPr>
      </w:pPr>
    </w:p>
    <w:p w:rsidR="00626B03" w:rsidRPr="00527A61" w:rsidRDefault="00626B03">
      <w:pPr>
        <w:rPr>
          <w:rFonts w:ascii="Arial" w:hAnsi="Arial" w:cs="Arial"/>
          <w:color w:val="0070C0"/>
        </w:rPr>
      </w:pPr>
    </w:p>
    <w:p w:rsidR="00856D03" w:rsidRPr="00527A61" w:rsidRDefault="00856D03">
      <w:pPr>
        <w:rPr>
          <w:rFonts w:ascii="Arial" w:hAnsi="Arial" w:cs="Arial"/>
          <w:color w:val="0070C0"/>
        </w:rPr>
      </w:pPr>
    </w:p>
    <w:p w:rsidR="009C63CF" w:rsidRDefault="009C63CF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92D31" w:rsidRDefault="00892D31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6829A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1.</w:t>
      </w:r>
    </w:p>
    <w:p w:rsidR="006829A8" w:rsidRPr="006419E8" w:rsidRDefault="006829A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5D1240" w:rsidRDefault="005D1240" w:rsidP="00FF7567">
      <w:pPr>
        <w:suppressAutoHyphens/>
        <w:spacing w:after="0" w:line="20" w:lineRule="atLeast"/>
        <w:jc w:val="both"/>
        <w:rPr>
          <w:rFonts w:ascii="Arial" w:eastAsia="Calibri" w:hAnsi="Arial" w:cs="Arial"/>
          <w:lang w:eastAsia="ar-SA"/>
        </w:rPr>
      </w:pPr>
    </w:p>
    <w:p w:rsidR="00650F2E" w:rsidRDefault="00650F2E" w:rsidP="005D1240">
      <w:pPr>
        <w:spacing w:after="0" w:line="240" w:lineRule="auto"/>
        <w:jc w:val="both"/>
        <w:rPr>
          <w:rFonts w:ascii="Arial" w:hAnsi="Arial" w:cs="Arial"/>
        </w:rPr>
      </w:pPr>
    </w:p>
    <w:p w:rsidR="005D1240" w:rsidRPr="00DB0EAD" w:rsidRDefault="005D1240" w:rsidP="005D1240">
      <w:pPr>
        <w:spacing w:after="0" w:line="240" w:lineRule="auto"/>
        <w:jc w:val="both"/>
        <w:rPr>
          <w:rFonts w:ascii="Arial" w:hAnsi="Arial" w:cs="Arial"/>
        </w:rPr>
      </w:pPr>
      <w:r w:rsidRPr="00DB0EAD">
        <w:rPr>
          <w:rFonts w:ascii="Arial" w:hAnsi="Arial" w:cs="Arial"/>
        </w:rPr>
        <w:t>Tisztelt Képviselő-testület!</w:t>
      </w:r>
    </w:p>
    <w:p w:rsidR="005D1240" w:rsidRDefault="005D1240" w:rsidP="005D1240">
      <w:pPr>
        <w:spacing w:after="0" w:line="240" w:lineRule="auto"/>
        <w:jc w:val="both"/>
        <w:rPr>
          <w:rFonts w:ascii="Arial" w:hAnsi="Arial" w:cs="Arial"/>
        </w:rPr>
      </w:pPr>
    </w:p>
    <w:p w:rsidR="00465AC5" w:rsidRDefault="00465AC5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 w:rsidRPr="00527A61">
        <w:rPr>
          <w:rFonts w:ascii="Arial" w:hAnsi="Arial" w:cs="Arial"/>
          <w:b/>
        </w:rPr>
        <w:t xml:space="preserve">Hévíz </w:t>
      </w:r>
      <w:r w:rsidRPr="0043078E">
        <w:rPr>
          <w:rFonts w:ascii="Arial" w:hAnsi="Arial" w:cs="Arial"/>
          <w:b/>
          <w:color w:val="000000" w:themeColor="text1"/>
        </w:rPr>
        <w:t>Semmelweis utca 1-3-5.</w:t>
      </w:r>
      <w:r>
        <w:rPr>
          <w:rFonts w:ascii="Arial" w:hAnsi="Arial" w:cs="Arial"/>
          <w:color w:val="000000" w:themeColor="text1"/>
        </w:rPr>
        <w:t xml:space="preserve"> számú társasház közös képviselője lakossági igények alapján bejelentéssel élt, miszerint a Semmelweis utca 5. és a Dr. Korányi Frigyes utca 4. számú ingatlanok köz</w:t>
      </w:r>
      <w:r w:rsidR="00892D31">
        <w:rPr>
          <w:rFonts w:ascii="Arial" w:hAnsi="Arial" w:cs="Arial"/>
          <w:color w:val="000000" w:themeColor="text1"/>
        </w:rPr>
        <w:t>öt</w:t>
      </w:r>
      <w:r>
        <w:rPr>
          <w:rFonts w:ascii="Arial" w:hAnsi="Arial" w:cs="Arial"/>
          <w:color w:val="000000" w:themeColor="text1"/>
        </w:rPr>
        <w:t>ti</w:t>
      </w:r>
      <w:r w:rsidR="0043078E">
        <w:rPr>
          <w:rFonts w:ascii="Arial" w:hAnsi="Arial" w:cs="Arial"/>
          <w:color w:val="000000" w:themeColor="text1"/>
        </w:rPr>
        <w:t xml:space="preserve"> parkos terület mellet</w:t>
      </w:r>
      <w:r w:rsidR="00961DEC">
        <w:rPr>
          <w:rFonts w:ascii="Arial" w:hAnsi="Arial" w:cs="Arial"/>
          <w:color w:val="000000" w:themeColor="text1"/>
        </w:rPr>
        <w:t>t</w:t>
      </w:r>
      <w:r w:rsidR="0043078E">
        <w:rPr>
          <w:rFonts w:ascii="Arial" w:hAnsi="Arial" w:cs="Arial"/>
          <w:color w:val="000000" w:themeColor="text1"/>
        </w:rPr>
        <w:t xml:space="preserve"> található</w:t>
      </w:r>
      <w:r w:rsidR="00892D31">
        <w:rPr>
          <w:rFonts w:ascii="Arial" w:hAnsi="Arial" w:cs="Arial"/>
          <w:color w:val="000000" w:themeColor="text1"/>
        </w:rPr>
        <w:t>,</w:t>
      </w:r>
      <w:r>
        <w:rPr>
          <w:rFonts w:ascii="Arial" w:hAnsi="Arial" w:cs="Arial"/>
          <w:color w:val="000000" w:themeColor="text1"/>
        </w:rPr>
        <w:t xml:space="preserve"> </w:t>
      </w:r>
      <w:r w:rsidR="0043078E">
        <w:rPr>
          <w:rFonts w:ascii="Arial" w:hAnsi="Arial" w:cs="Arial"/>
          <w:color w:val="000000" w:themeColor="text1"/>
        </w:rPr>
        <w:t xml:space="preserve">a társasházak </w:t>
      </w:r>
      <w:r>
        <w:rPr>
          <w:rFonts w:ascii="Arial" w:hAnsi="Arial" w:cs="Arial"/>
          <w:color w:val="000000" w:themeColor="text1"/>
        </w:rPr>
        <w:t xml:space="preserve">gyalogos kapcsolatát biztosító gyalogjárda </w:t>
      </w:r>
      <w:r w:rsidR="0043078E">
        <w:rPr>
          <w:rFonts w:ascii="Arial" w:hAnsi="Arial" w:cs="Arial"/>
          <w:color w:val="000000" w:themeColor="text1"/>
        </w:rPr>
        <w:t xml:space="preserve">megvilágítása hiányos, a társasház lakói aláírásukkal </w:t>
      </w:r>
      <w:r w:rsidR="00892D31">
        <w:rPr>
          <w:rFonts w:ascii="Arial" w:hAnsi="Arial" w:cs="Arial"/>
          <w:color w:val="000000" w:themeColor="text1"/>
        </w:rPr>
        <w:t>jelezték</w:t>
      </w:r>
      <w:r w:rsidR="0043078E">
        <w:rPr>
          <w:rFonts w:ascii="Arial" w:hAnsi="Arial" w:cs="Arial"/>
          <w:color w:val="000000" w:themeColor="text1"/>
        </w:rPr>
        <w:t>, hogy kérelmez</w:t>
      </w:r>
      <w:r w:rsidR="00892D31">
        <w:rPr>
          <w:rFonts w:ascii="Arial" w:hAnsi="Arial" w:cs="Arial"/>
          <w:color w:val="000000" w:themeColor="text1"/>
        </w:rPr>
        <w:t>ik</w:t>
      </w:r>
      <w:r w:rsidR="0043078E">
        <w:rPr>
          <w:rFonts w:ascii="Arial" w:hAnsi="Arial" w:cs="Arial"/>
          <w:color w:val="000000" w:themeColor="text1"/>
        </w:rPr>
        <w:t xml:space="preserve"> az új lámpatestek kihelyezését. </w:t>
      </w:r>
      <w:r w:rsidR="00892D31">
        <w:rPr>
          <w:rFonts w:ascii="Arial" w:hAnsi="Arial" w:cs="Arial"/>
          <w:color w:val="000000" w:themeColor="text1"/>
        </w:rPr>
        <w:t xml:space="preserve">79 </w:t>
      </w:r>
      <w:r w:rsidR="00D45F10">
        <w:rPr>
          <w:rFonts w:ascii="Arial" w:hAnsi="Arial" w:cs="Arial"/>
          <w:color w:val="000000" w:themeColor="text1"/>
        </w:rPr>
        <w:t xml:space="preserve">fő lakó hitelesítette az aláírásgyűjtő ívet a közvilágítás kiépítése kapcsán </w:t>
      </w:r>
    </w:p>
    <w:p w:rsidR="0043078E" w:rsidRDefault="0043078E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43078E" w:rsidRDefault="0043078E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A </w:t>
      </w:r>
      <w:r w:rsidRPr="00337A94">
        <w:rPr>
          <w:rFonts w:ascii="Arial" w:hAnsi="Arial" w:cs="Arial"/>
          <w:i/>
          <w:color w:val="000000" w:themeColor="text1"/>
        </w:rPr>
        <w:t>Hévíz 1441/12 hrsz-ú „kivett közterület” 7139 m</w:t>
      </w:r>
      <w:r w:rsidRPr="00337A94">
        <w:rPr>
          <w:rFonts w:ascii="Arial" w:hAnsi="Arial" w:cs="Arial"/>
          <w:i/>
          <w:color w:val="000000" w:themeColor="text1"/>
          <w:vertAlign w:val="superscript"/>
        </w:rPr>
        <w:t>2</w:t>
      </w:r>
      <w:r>
        <w:rPr>
          <w:rFonts w:ascii="Arial" w:hAnsi="Arial" w:cs="Arial"/>
          <w:color w:val="000000" w:themeColor="text1"/>
        </w:rPr>
        <w:t xml:space="preserve"> területű a társasházak között elhelyezkedő </w:t>
      </w:r>
      <w:r w:rsidR="00337A94">
        <w:rPr>
          <w:rFonts w:ascii="Arial" w:hAnsi="Arial" w:cs="Arial"/>
          <w:color w:val="000000" w:themeColor="text1"/>
        </w:rPr>
        <w:t xml:space="preserve">„úszótelek”, </w:t>
      </w:r>
      <w:r>
        <w:rPr>
          <w:rFonts w:ascii="Arial" w:hAnsi="Arial" w:cs="Arial"/>
          <w:color w:val="000000" w:themeColor="text1"/>
        </w:rPr>
        <w:t xml:space="preserve">parkos terület Hévíz Város Önkormányzat tulajdona. A területen gyalogos járda, parkolók, zöld növényzet biztosítja az élhető, fenntartható környezetet, a zöld növényzet (fák, bokrok, cserjék) terület kezelője a GAMESZ. </w:t>
      </w:r>
    </w:p>
    <w:p w:rsidR="0043078E" w:rsidRDefault="0043078E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43078E" w:rsidRDefault="0043078E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 területen jelenleg kiépített közvilágítás nincs, csak az utcai lámpák fénye és a társasházak parkolója van megvilágítva egyedileg a társasházak bejáratától</w:t>
      </w:r>
      <w:r w:rsidR="00337A94">
        <w:rPr>
          <w:rFonts w:ascii="Arial" w:hAnsi="Arial" w:cs="Arial"/>
          <w:color w:val="000000" w:themeColor="text1"/>
        </w:rPr>
        <w:t xml:space="preserve">, </w:t>
      </w:r>
      <w:r w:rsidR="00D45F10">
        <w:rPr>
          <w:rFonts w:ascii="Arial" w:hAnsi="Arial" w:cs="Arial"/>
          <w:color w:val="000000" w:themeColor="text1"/>
        </w:rPr>
        <w:t xml:space="preserve">de azok is </w:t>
      </w:r>
      <w:r w:rsidR="00337A94">
        <w:rPr>
          <w:rFonts w:ascii="Arial" w:hAnsi="Arial" w:cs="Arial"/>
          <w:color w:val="000000" w:themeColor="text1"/>
        </w:rPr>
        <w:t>általában mozgásérzékelővel</w:t>
      </w:r>
      <w:r w:rsidR="00D45F10">
        <w:rPr>
          <w:rFonts w:ascii="Arial" w:hAnsi="Arial" w:cs="Arial"/>
          <w:color w:val="000000" w:themeColor="text1"/>
        </w:rPr>
        <w:t xml:space="preserve"> vannak</w:t>
      </w:r>
      <w:r w:rsidR="00337A94">
        <w:rPr>
          <w:rFonts w:ascii="Arial" w:hAnsi="Arial" w:cs="Arial"/>
          <w:color w:val="000000" w:themeColor="text1"/>
        </w:rPr>
        <w:t xml:space="preserve"> felszerelve. </w:t>
      </w:r>
      <w:r w:rsidR="00D45F10">
        <w:rPr>
          <w:rFonts w:ascii="Arial" w:hAnsi="Arial" w:cs="Arial"/>
          <w:color w:val="000000" w:themeColor="text1"/>
        </w:rPr>
        <w:t xml:space="preserve">Ezért a terület parkos jellegéből adódóan árnyékos, éjszaka sötét. </w:t>
      </w:r>
    </w:p>
    <w:p w:rsidR="00876CAB" w:rsidRDefault="00876CAB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253A06" w:rsidRPr="00253A06" w:rsidRDefault="00253A06" w:rsidP="00253A06">
      <w:pPr>
        <w:pStyle w:val="Listaszerbekezds"/>
        <w:numPr>
          <w:ilvl w:val="0"/>
          <w:numId w:val="20"/>
        </w:numPr>
        <w:spacing w:after="0"/>
        <w:jc w:val="center"/>
        <w:rPr>
          <w:rFonts w:ascii="Arial" w:hAnsi="Arial" w:cs="Arial"/>
          <w:i/>
          <w:sz w:val="20"/>
          <w:szCs w:val="20"/>
        </w:rPr>
      </w:pPr>
      <w:r w:rsidRPr="00253A06">
        <w:rPr>
          <w:rFonts w:ascii="Arial" w:hAnsi="Arial" w:cs="Arial"/>
          <w:i/>
          <w:sz w:val="20"/>
          <w:szCs w:val="20"/>
        </w:rPr>
        <w:t>sz</w:t>
      </w:r>
      <w:r>
        <w:rPr>
          <w:rFonts w:ascii="Arial" w:hAnsi="Arial" w:cs="Arial"/>
          <w:i/>
          <w:sz w:val="20"/>
          <w:szCs w:val="20"/>
        </w:rPr>
        <w:t>.</w:t>
      </w:r>
      <w:r w:rsidRPr="00253A06">
        <w:rPr>
          <w:rFonts w:ascii="Arial" w:hAnsi="Arial" w:cs="Arial"/>
          <w:i/>
          <w:sz w:val="20"/>
          <w:szCs w:val="20"/>
        </w:rPr>
        <w:t xml:space="preserve"> ábra: </w:t>
      </w:r>
    </w:p>
    <w:p w:rsidR="00BD1215" w:rsidRPr="00253A06" w:rsidRDefault="00253A06" w:rsidP="00253A06">
      <w:pPr>
        <w:pStyle w:val="Listaszerbekezds"/>
        <w:spacing w:after="0"/>
        <w:jc w:val="center"/>
        <w:rPr>
          <w:rFonts w:ascii="Arial" w:hAnsi="Arial" w:cs="Arial"/>
          <w:i/>
          <w:sz w:val="20"/>
          <w:szCs w:val="20"/>
        </w:rPr>
      </w:pPr>
      <w:r w:rsidRPr="00253A06">
        <w:rPr>
          <w:rFonts w:ascii="Arial" w:hAnsi="Arial" w:cs="Arial"/>
          <w:i/>
          <w:sz w:val="20"/>
          <w:szCs w:val="20"/>
        </w:rPr>
        <w:t xml:space="preserve">Semmelweis utca és a Dr. Korányi Frigyes utca érintett szakasza között található </w:t>
      </w:r>
      <w:r w:rsidR="002166AE">
        <w:rPr>
          <w:rFonts w:ascii="Arial" w:hAnsi="Arial" w:cs="Arial"/>
          <w:i/>
          <w:sz w:val="20"/>
          <w:szCs w:val="20"/>
        </w:rPr>
        <w:t xml:space="preserve">megvilágítandó </w:t>
      </w:r>
      <w:r w:rsidRPr="00253A06">
        <w:rPr>
          <w:rFonts w:ascii="Arial" w:hAnsi="Arial" w:cs="Arial"/>
          <w:i/>
          <w:sz w:val="20"/>
          <w:szCs w:val="20"/>
        </w:rPr>
        <w:t>gyalogút</w:t>
      </w:r>
      <w:r w:rsidR="002166AE">
        <w:rPr>
          <w:rFonts w:ascii="Arial" w:hAnsi="Arial" w:cs="Arial"/>
          <w:i/>
          <w:sz w:val="20"/>
          <w:szCs w:val="20"/>
        </w:rPr>
        <w:t xml:space="preserve"> szakasza</w:t>
      </w:r>
    </w:p>
    <w:p w:rsidR="00BD1215" w:rsidRPr="00527A61" w:rsidRDefault="00BD1215" w:rsidP="00690A1F">
      <w:pPr>
        <w:spacing w:after="0"/>
        <w:jc w:val="both"/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drawing>
          <wp:inline distT="0" distB="0" distL="0" distR="0">
            <wp:extent cx="5760720" cy="3592830"/>
            <wp:effectExtent l="0" t="0" r="0" b="762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elyszínrajz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A94" w:rsidRDefault="00337A94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A6510C" w:rsidRDefault="00A6510C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lastRenderedPageBreak/>
        <w:t xml:space="preserve">A közös képviselő </w:t>
      </w:r>
      <w:r w:rsidR="00D45F10">
        <w:rPr>
          <w:rFonts w:ascii="Arial" w:hAnsi="Arial" w:cs="Arial"/>
          <w:color w:val="000000" w:themeColor="text1"/>
        </w:rPr>
        <w:t xml:space="preserve">asszony </w:t>
      </w:r>
      <w:r>
        <w:rPr>
          <w:rFonts w:ascii="Arial" w:hAnsi="Arial" w:cs="Arial"/>
          <w:color w:val="000000" w:themeColor="text1"/>
        </w:rPr>
        <w:t xml:space="preserve">a következő indokok alapján kéri a közvilágítás kiépítését: </w:t>
      </w:r>
    </w:p>
    <w:p w:rsidR="00A6510C" w:rsidRPr="00D45F10" w:rsidRDefault="00A6510C" w:rsidP="00D45F10">
      <w:pPr>
        <w:spacing w:after="0"/>
        <w:ind w:left="708"/>
        <w:jc w:val="both"/>
        <w:rPr>
          <w:rFonts w:ascii="Arial" w:hAnsi="Arial" w:cs="Arial"/>
          <w:i/>
          <w:color w:val="000000" w:themeColor="text1"/>
        </w:rPr>
      </w:pPr>
      <w:r w:rsidRPr="00D45F10">
        <w:rPr>
          <w:rFonts w:ascii="Arial" w:hAnsi="Arial" w:cs="Arial"/>
          <w:i/>
          <w:color w:val="000000" w:themeColor="text1"/>
        </w:rPr>
        <w:t>„A Korányi Frigyes utca és a Semmel</w:t>
      </w:r>
      <w:r w:rsidR="00FF2422">
        <w:rPr>
          <w:rFonts w:ascii="Arial" w:hAnsi="Arial" w:cs="Arial"/>
          <w:i/>
          <w:color w:val="000000" w:themeColor="text1"/>
        </w:rPr>
        <w:t>w</w:t>
      </w:r>
      <w:r w:rsidRPr="00D45F10">
        <w:rPr>
          <w:rFonts w:ascii="Arial" w:hAnsi="Arial" w:cs="Arial"/>
          <w:i/>
          <w:color w:val="000000" w:themeColor="text1"/>
        </w:rPr>
        <w:t>eis utca által határolt belső parkos területen, a társasházak között jelenleg nincs kiépített közvilágítás. A parkban található fák lombkoronája a környező utcák szórt fényét is leárnyékolja, így az esti órákban a területen teljes sötétség</w:t>
      </w:r>
      <w:r w:rsidR="00961DEC">
        <w:rPr>
          <w:rFonts w:ascii="Arial" w:hAnsi="Arial" w:cs="Arial"/>
          <w:i/>
          <w:color w:val="000000" w:themeColor="text1"/>
        </w:rPr>
        <w:t xml:space="preserve"> </w:t>
      </w:r>
      <w:r w:rsidRPr="00D45F10">
        <w:rPr>
          <w:rFonts w:ascii="Arial" w:hAnsi="Arial" w:cs="Arial"/>
          <w:i/>
          <w:color w:val="000000" w:themeColor="text1"/>
        </w:rPr>
        <w:t xml:space="preserve">van. </w:t>
      </w:r>
    </w:p>
    <w:p w:rsidR="00A6510C" w:rsidRPr="00D45F10" w:rsidRDefault="00A6510C" w:rsidP="00961DEC">
      <w:pPr>
        <w:spacing w:after="0"/>
        <w:ind w:left="708"/>
        <w:jc w:val="both"/>
        <w:rPr>
          <w:rFonts w:ascii="Arial" w:hAnsi="Arial" w:cs="Arial"/>
          <w:i/>
          <w:color w:val="000000" w:themeColor="text1"/>
        </w:rPr>
      </w:pPr>
      <w:r w:rsidRPr="00D45F10">
        <w:rPr>
          <w:rFonts w:ascii="Arial" w:hAnsi="Arial" w:cs="Arial"/>
          <w:i/>
          <w:color w:val="000000" w:themeColor="text1"/>
        </w:rPr>
        <w:t xml:space="preserve">A tömbbelsőben található több mint 100 lakásban nagy arányban élnek idősebb, szépkorú állampolgárok. Számukra a sötét, fák által takart terület a korlátozott látási- és mozgás- viszonyok miatt fokozott a botlás- és balesetveszélyes, megnehezítve a biztonságos esti közlekedést. </w:t>
      </w:r>
    </w:p>
    <w:p w:rsidR="00A6510C" w:rsidRPr="00D45F10" w:rsidRDefault="00A6510C" w:rsidP="00961DEC">
      <w:pPr>
        <w:spacing w:after="0"/>
        <w:ind w:left="708"/>
        <w:jc w:val="both"/>
        <w:rPr>
          <w:rFonts w:ascii="Arial" w:hAnsi="Arial" w:cs="Arial"/>
          <w:i/>
          <w:color w:val="000000" w:themeColor="text1"/>
        </w:rPr>
      </w:pPr>
      <w:r w:rsidRPr="00D45F10">
        <w:rPr>
          <w:rFonts w:ascii="Arial" w:hAnsi="Arial" w:cs="Arial"/>
          <w:i/>
          <w:color w:val="000000" w:themeColor="text1"/>
        </w:rPr>
        <w:t>Teljesen sötét, beláthatatlan park kiváló terepet biztosít a jogellenes cselekményeknek (pl. rongálás, besurranás), a lakók biztonságérzete csökkent.</w:t>
      </w:r>
    </w:p>
    <w:p w:rsidR="00A6510C" w:rsidRPr="00D45F10" w:rsidRDefault="00A6510C" w:rsidP="00961DEC">
      <w:pPr>
        <w:spacing w:after="0"/>
        <w:ind w:left="708"/>
        <w:jc w:val="both"/>
        <w:rPr>
          <w:rFonts w:ascii="Arial" w:hAnsi="Arial" w:cs="Arial"/>
          <w:i/>
          <w:color w:val="000000" w:themeColor="text1"/>
        </w:rPr>
      </w:pPr>
      <w:r w:rsidRPr="00D45F10">
        <w:rPr>
          <w:rFonts w:ascii="Arial" w:hAnsi="Arial" w:cs="Arial"/>
          <w:i/>
          <w:color w:val="000000" w:themeColor="text1"/>
        </w:rPr>
        <w:t xml:space="preserve">A parkot körülvevő utcákban meglévő közvilágítás fényereje rendkívül gyenge, nem képes bevilágítani a gyalogos zónákat. (kiemelten érintett rész a Korányi F. u. 4. és a Semmelweis utca 5. között vezető járda szakasz), emiatt fokozódott a baleset kockázata. </w:t>
      </w:r>
    </w:p>
    <w:p w:rsidR="009438CE" w:rsidRPr="00D45F10" w:rsidRDefault="00A6510C" w:rsidP="00961DEC">
      <w:pPr>
        <w:spacing w:after="0"/>
        <w:ind w:left="708"/>
        <w:jc w:val="both"/>
        <w:rPr>
          <w:rFonts w:ascii="Arial" w:hAnsi="Arial" w:cs="Arial"/>
          <w:i/>
          <w:color w:val="000000" w:themeColor="text1"/>
        </w:rPr>
      </w:pPr>
      <w:r w:rsidRPr="00D45F10">
        <w:rPr>
          <w:rFonts w:ascii="Arial" w:hAnsi="Arial" w:cs="Arial"/>
          <w:i/>
          <w:color w:val="000000" w:themeColor="text1"/>
        </w:rPr>
        <w:t>A környéken bevezetett új forgalmi rend miatt az utcák gépjárműforgalma jelentősen megnövekedett, ezzel párhuzamosan megsz</w:t>
      </w:r>
      <w:r w:rsidR="00187EAB" w:rsidRPr="00D45F10">
        <w:rPr>
          <w:rFonts w:ascii="Arial" w:hAnsi="Arial" w:cs="Arial"/>
          <w:i/>
          <w:color w:val="000000" w:themeColor="text1"/>
        </w:rPr>
        <w:t>aporodott a környéken parkoló idegenek száma. Az érintett utcák napszaktól függetlenül megteltek járművekkel, megnehezítve az életvitelszerűen itt tart</w:t>
      </w:r>
      <w:r w:rsidR="009438CE" w:rsidRPr="00D45F10">
        <w:rPr>
          <w:rFonts w:ascii="Arial" w:hAnsi="Arial" w:cs="Arial"/>
          <w:i/>
          <w:color w:val="000000" w:themeColor="text1"/>
        </w:rPr>
        <w:t>ózkodók parkolási lehetőségeit.”</w:t>
      </w:r>
    </w:p>
    <w:p w:rsidR="009438CE" w:rsidRDefault="009438CE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9438CE" w:rsidRDefault="009438CE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 közös képviselő a helyszíni adottságok vizsgálat</w:t>
      </w:r>
      <w:r w:rsidR="00D45F10">
        <w:rPr>
          <w:rFonts w:ascii="Arial" w:hAnsi="Arial" w:cs="Arial"/>
          <w:color w:val="000000" w:themeColor="text1"/>
        </w:rPr>
        <w:t>a</w:t>
      </w:r>
      <w:r>
        <w:rPr>
          <w:rFonts w:ascii="Arial" w:hAnsi="Arial" w:cs="Arial"/>
          <w:color w:val="000000" w:themeColor="text1"/>
        </w:rPr>
        <w:t xml:space="preserve"> után a közvilágítás fejlesztését és ezzel párhuzamosan a parkolóhelyek fejlesztésének lehetőségét a soron következő költségvetési tervezés során kérte figyelembe venni. </w:t>
      </w:r>
    </w:p>
    <w:p w:rsidR="009438CE" w:rsidRDefault="009438CE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9438CE" w:rsidRDefault="009438CE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A Hévízi Polgármesteri Hivatal Városfejlesztési Osztály munkatársai a GAMESZ munkatársaival, majd a </w:t>
      </w:r>
      <w:r w:rsidR="00D45F10">
        <w:rPr>
          <w:rFonts w:ascii="Arial" w:hAnsi="Arial" w:cs="Arial"/>
          <w:color w:val="000000" w:themeColor="text1"/>
        </w:rPr>
        <w:t>társasházi képviselővel</w:t>
      </w:r>
      <w:r>
        <w:rPr>
          <w:rFonts w:ascii="Arial" w:hAnsi="Arial" w:cs="Arial"/>
          <w:color w:val="000000" w:themeColor="text1"/>
        </w:rPr>
        <w:t xml:space="preserve"> közös</w:t>
      </w:r>
      <w:r w:rsidR="00D45F10">
        <w:rPr>
          <w:rFonts w:ascii="Arial" w:hAnsi="Arial" w:cs="Arial"/>
          <w:color w:val="000000" w:themeColor="text1"/>
        </w:rPr>
        <w:t>en</w:t>
      </w:r>
      <w:r>
        <w:rPr>
          <w:rFonts w:ascii="Arial" w:hAnsi="Arial" w:cs="Arial"/>
          <w:color w:val="000000" w:themeColor="text1"/>
        </w:rPr>
        <w:t xml:space="preserve"> bejárást tartottak, ahol a helyszínen megtekintették a felmerült problémákat és megoldási javaslatokat fogalmaztak meg a probléma kezelésére. </w:t>
      </w:r>
    </w:p>
    <w:p w:rsidR="00D62CE3" w:rsidRDefault="00D62CE3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465AC5" w:rsidRDefault="00D62CE3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Jelen előterjesztés célja, hogy a </w:t>
      </w:r>
      <w:r w:rsidR="009A0258" w:rsidRPr="00337A94">
        <w:rPr>
          <w:rFonts w:ascii="Arial" w:hAnsi="Arial" w:cs="Arial"/>
          <w:i/>
          <w:color w:val="000000" w:themeColor="text1"/>
        </w:rPr>
        <w:t>Hévíz 1441/12 hrsz-ú</w:t>
      </w:r>
      <w:r w:rsidR="009A0258">
        <w:rPr>
          <w:rFonts w:ascii="Arial" w:hAnsi="Arial" w:cs="Arial"/>
          <w:i/>
          <w:color w:val="000000" w:themeColor="text1"/>
        </w:rPr>
        <w:t xml:space="preserve"> </w:t>
      </w:r>
      <w:r w:rsidR="009A0258" w:rsidRPr="009A0258">
        <w:rPr>
          <w:rFonts w:ascii="Arial" w:hAnsi="Arial" w:cs="Arial"/>
          <w:color w:val="000000" w:themeColor="text1"/>
        </w:rPr>
        <w:t xml:space="preserve">terület </w:t>
      </w:r>
      <w:r w:rsidR="009A0258">
        <w:rPr>
          <w:rFonts w:ascii="Arial" w:hAnsi="Arial" w:cs="Arial"/>
          <w:color w:val="000000" w:themeColor="text1"/>
        </w:rPr>
        <w:t>köz</w:t>
      </w:r>
      <w:r w:rsidR="009A0258" w:rsidRPr="009A0258">
        <w:rPr>
          <w:rFonts w:ascii="Arial" w:hAnsi="Arial" w:cs="Arial"/>
          <w:color w:val="000000" w:themeColor="text1"/>
        </w:rPr>
        <w:t>világítás</w:t>
      </w:r>
      <w:r w:rsidR="009A0258">
        <w:rPr>
          <w:rFonts w:ascii="Arial" w:hAnsi="Arial" w:cs="Arial"/>
          <w:color w:val="000000" w:themeColor="text1"/>
        </w:rPr>
        <w:t>i</w:t>
      </w:r>
      <w:r w:rsidR="009A0258" w:rsidRPr="009A0258">
        <w:rPr>
          <w:rFonts w:ascii="Arial" w:hAnsi="Arial" w:cs="Arial"/>
          <w:color w:val="000000" w:themeColor="text1"/>
        </w:rPr>
        <w:t xml:space="preserve"> kérdései</w:t>
      </w:r>
      <w:r w:rsidR="009A0258">
        <w:rPr>
          <w:rFonts w:ascii="Arial" w:hAnsi="Arial" w:cs="Arial"/>
          <w:color w:val="000000" w:themeColor="text1"/>
        </w:rPr>
        <w:t>nek megtárgyalása</w:t>
      </w:r>
      <w:r w:rsidR="009A0258" w:rsidRPr="009A0258">
        <w:rPr>
          <w:rFonts w:ascii="Arial" w:hAnsi="Arial" w:cs="Arial"/>
          <w:color w:val="000000" w:themeColor="text1"/>
        </w:rPr>
        <w:t xml:space="preserve">, különösen </w:t>
      </w:r>
      <w:r w:rsidR="009A0258">
        <w:rPr>
          <w:rFonts w:ascii="Arial" w:hAnsi="Arial" w:cs="Arial"/>
          <w:color w:val="000000" w:themeColor="text1"/>
        </w:rPr>
        <w:t>Semmelweis utca 5. és a Dr. Korányi Frigyes utca 4. számú ingatlan gyalogos megközelítését szolgáló napelemes lámpatestek beszerzése kapcsán a döntésre javaslat készítése.</w:t>
      </w:r>
    </w:p>
    <w:p w:rsidR="002C4704" w:rsidRDefault="002C4704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42370B" w:rsidRDefault="002C4704" w:rsidP="00CC79EF">
      <w:pPr>
        <w:spacing w:after="0"/>
        <w:jc w:val="both"/>
        <w:rPr>
          <w:rFonts w:ascii="Arial" w:hAnsi="Arial" w:cs="Arial"/>
        </w:rPr>
      </w:pPr>
      <w:r w:rsidRPr="002C4704">
        <w:rPr>
          <w:rFonts w:ascii="Arial" w:hAnsi="Arial" w:cs="Arial"/>
        </w:rPr>
        <w:t xml:space="preserve">Magyarország helyi önkormányzatairól szóló 2011. évi CLXXXIX. törvény (Mötv.) határozza meg a helyi önkormányzatok kötelező feladatellátásból a közvilágításról való gondoskodás feladatait. </w:t>
      </w:r>
    </w:p>
    <w:p w:rsidR="002C4704" w:rsidRDefault="002C4704" w:rsidP="00CC79EF">
      <w:pPr>
        <w:spacing w:after="0"/>
        <w:jc w:val="both"/>
        <w:rPr>
          <w:rFonts w:ascii="Arial" w:hAnsi="Arial" w:cs="Arial"/>
          <w:i/>
          <w:color w:val="353535"/>
          <w:shd w:val="clear" w:color="auto" w:fill="FFFFFF"/>
        </w:rPr>
      </w:pPr>
      <w:r w:rsidRPr="002C4704">
        <w:rPr>
          <w:rFonts w:ascii="Arial" w:hAnsi="Arial" w:cs="Arial"/>
        </w:rPr>
        <w:t>Mötv. 13. § (1) bekezdés 2. pontja</w:t>
      </w:r>
      <w:r w:rsidR="0042370B">
        <w:rPr>
          <w:rFonts w:ascii="Arial" w:hAnsi="Arial" w:cs="Arial"/>
        </w:rPr>
        <w:t xml:space="preserve"> szerint</w:t>
      </w:r>
      <w:r>
        <w:rPr>
          <w:rFonts w:ascii="Arial" w:hAnsi="Arial" w:cs="Arial"/>
          <w:i/>
          <w:color w:val="353535"/>
          <w:shd w:val="clear" w:color="auto" w:fill="FFFFFF"/>
        </w:rPr>
        <w:t>:</w:t>
      </w:r>
      <w:r w:rsidRPr="002C4704">
        <w:rPr>
          <w:rFonts w:ascii="Arial" w:hAnsi="Arial" w:cs="Arial"/>
          <w:i/>
          <w:color w:val="353535"/>
          <w:shd w:val="clear" w:color="auto" w:fill="FFFFFF"/>
        </w:rPr>
        <w:t xml:space="preserve"> településüzemeltetés (köztemetők kialakítása és fenntartása, </w:t>
      </w:r>
      <w:r w:rsidRPr="0042370B">
        <w:rPr>
          <w:rFonts w:ascii="Arial" w:hAnsi="Arial" w:cs="Arial"/>
          <w:b/>
          <w:i/>
          <w:color w:val="353535"/>
          <w:u w:val="single"/>
          <w:shd w:val="clear" w:color="auto" w:fill="FFFFFF"/>
        </w:rPr>
        <w:t>a közvilágításról való gondoskodás</w:t>
      </w:r>
      <w:r w:rsidRPr="002C4704">
        <w:rPr>
          <w:rFonts w:ascii="Arial" w:hAnsi="Arial" w:cs="Arial"/>
          <w:i/>
          <w:color w:val="353535"/>
          <w:shd w:val="clear" w:color="auto" w:fill="FFFFFF"/>
        </w:rPr>
        <w:t>, kéményseprő-ipari szolgáltatás biztosítása, a helyi közutak és tartozékainak kialakítása és fenntartása, közparkok és egyéb közterületek kialakítása és fenntartása, gépjárművek parkolásának biztosítása)</w:t>
      </w:r>
      <w:r w:rsidR="00CC79EF">
        <w:rPr>
          <w:rFonts w:ascii="Arial" w:hAnsi="Arial" w:cs="Arial"/>
          <w:i/>
          <w:color w:val="353535"/>
          <w:shd w:val="clear" w:color="auto" w:fill="FFFFFF"/>
        </w:rPr>
        <w:t>.</w:t>
      </w:r>
    </w:p>
    <w:p w:rsidR="00CC79EF" w:rsidRPr="002C4704" w:rsidRDefault="00CC79EF" w:rsidP="00CC79EF">
      <w:pPr>
        <w:spacing w:after="0"/>
        <w:jc w:val="both"/>
        <w:rPr>
          <w:rFonts w:ascii="Arial" w:hAnsi="Arial" w:cs="Arial"/>
          <w:i/>
        </w:rPr>
      </w:pPr>
    </w:p>
    <w:p w:rsidR="002C4704" w:rsidRPr="002C4704" w:rsidRDefault="0042370B" w:rsidP="002C470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2C4704" w:rsidRPr="002C4704">
        <w:rPr>
          <w:rFonts w:ascii="Arial" w:hAnsi="Arial" w:cs="Arial"/>
        </w:rPr>
        <w:t xml:space="preserve"> helyi közügyek körében ellátandó kötelező önkormányzati feladatokat. A 2. pont konkrétan a „településüzemeltetés” feladatai közé sorolja a közvilágítás biztosítását. </w:t>
      </w:r>
    </w:p>
    <w:p w:rsidR="009A0258" w:rsidRDefault="009A0258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 szomszédos ingatlanon található a sportpálya parkolója, ahol már több éve telepítésre került hasonló napelemes, szigetüzemű lámpatest. A</w:t>
      </w:r>
      <w:r w:rsidR="0042370B">
        <w:rPr>
          <w:rFonts w:ascii="Arial" w:hAnsi="Arial" w:cs="Arial"/>
          <w:color w:val="000000" w:themeColor="text1"/>
        </w:rPr>
        <w:t xml:space="preserve"> jelen előterjesztés tartalma alapján bemutatott napelemes</w:t>
      </w:r>
      <w:r>
        <w:rPr>
          <w:rFonts w:ascii="Arial" w:hAnsi="Arial" w:cs="Arial"/>
          <w:color w:val="000000" w:themeColor="text1"/>
        </w:rPr>
        <w:t xml:space="preserve"> technológia előnye, hogy nincs közvilágítási hálózat bővítési és engedélyeztetési </w:t>
      </w:r>
      <w:r>
        <w:rPr>
          <w:rFonts w:ascii="Arial" w:hAnsi="Arial" w:cs="Arial"/>
          <w:color w:val="000000" w:themeColor="text1"/>
        </w:rPr>
        <w:lastRenderedPageBreak/>
        <w:t xml:space="preserve">kötelezettség, továbbá a kapcsolódó villamosenergia hálózat bővítésével </w:t>
      </w:r>
      <w:r w:rsidR="00B3287D">
        <w:rPr>
          <w:rFonts w:ascii="Arial" w:hAnsi="Arial" w:cs="Arial"/>
          <w:color w:val="000000" w:themeColor="text1"/>
        </w:rPr>
        <w:t xml:space="preserve">és költségével </w:t>
      </w:r>
      <w:r>
        <w:rPr>
          <w:rFonts w:ascii="Arial" w:hAnsi="Arial" w:cs="Arial"/>
          <w:color w:val="000000" w:themeColor="text1"/>
        </w:rPr>
        <w:t xml:space="preserve">se szükséges kalkulálni. </w:t>
      </w:r>
    </w:p>
    <w:p w:rsidR="009A0258" w:rsidRDefault="009A0258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197D1C" w:rsidRDefault="009A0258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Egyetlen igénye van </w:t>
      </w:r>
      <w:r w:rsidR="00197D1C">
        <w:rPr>
          <w:rFonts w:ascii="Arial" w:hAnsi="Arial" w:cs="Arial"/>
          <w:color w:val="000000" w:themeColor="text1"/>
        </w:rPr>
        <w:t>napelemes közvilágítási lámpatesteknek, a benapozás</w:t>
      </w:r>
      <w:r w:rsidR="00B3287D">
        <w:rPr>
          <w:rFonts w:ascii="Arial" w:hAnsi="Arial" w:cs="Arial"/>
          <w:color w:val="000000" w:themeColor="text1"/>
        </w:rPr>
        <w:t>;</w:t>
      </w:r>
      <w:r w:rsidR="00197D1C">
        <w:rPr>
          <w:rFonts w:ascii="Arial" w:hAnsi="Arial" w:cs="Arial"/>
          <w:color w:val="000000" w:themeColor="text1"/>
        </w:rPr>
        <w:t xml:space="preserve"> miszerint a folyamatos elektromos áram ellátásához árnyékmentes állapotot szükséges fenntartani, különösen érdekes ez zöld növényzettel gazdagon benőtt parkban. A lámpatestek megfelelő telepítési helyszínét szükséges folyamatosan árnyékmentesen üzemeltetni. </w:t>
      </w:r>
    </w:p>
    <w:p w:rsidR="00197D1C" w:rsidRDefault="00197D1C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9A0258" w:rsidRDefault="0052325C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Az előzetes helyszíni bejárás és a korábbi jó tapasztalat alapján </w:t>
      </w:r>
      <w:r w:rsidR="002E0983">
        <w:rPr>
          <w:rFonts w:ascii="Arial" w:hAnsi="Arial" w:cs="Arial"/>
          <w:color w:val="000000" w:themeColor="text1"/>
        </w:rPr>
        <w:t>indikatív</w:t>
      </w:r>
      <w:r w:rsidR="009F47A0">
        <w:rPr>
          <w:rFonts w:ascii="Arial" w:hAnsi="Arial" w:cs="Arial"/>
          <w:color w:val="000000" w:themeColor="text1"/>
        </w:rPr>
        <w:t xml:space="preserve"> ajánlatkérés keretében </w:t>
      </w:r>
      <w:r>
        <w:rPr>
          <w:rFonts w:ascii="Arial" w:hAnsi="Arial" w:cs="Arial"/>
          <w:color w:val="000000" w:themeColor="text1"/>
        </w:rPr>
        <w:t>kértünk ajánlatot 2 db SMART rendszerű lámpatest és armatúra beszerzésére és üzembehelyezésre</w:t>
      </w:r>
      <w:r w:rsidR="009F47A0">
        <w:rPr>
          <w:rFonts w:ascii="Arial" w:hAnsi="Arial" w:cs="Arial"/>
          <w:color w:val="000000" w:themeColor="text1"/>
        </w:rPr>
        <w:t xml:space="preserve"> azonos műszaki tartalommal, mint a sportpálya parkolójában található lámpatestek </w:t>
      </w:r>
      <w:r w:rsidR="00B3287D">
        <w:rPr>
          <w:rFonts w:ascii="Arial" w:hAnsi="Arial" w:cs="Arial"/>
          <w:color w:val="000000" w:themeColor="text1"/>
        </w:rPr>
        <w:t>jelenleg is üzembe vannak problémamentesen.</w:t>
      </w:r>
      <w:r w:rsidR="009F47A0">
        <w:rPr>
          <w:rFonts w:ascii="Arial" w:hAnsi="Arial" w:cs="Arial"/>
          <w:color w:val="000000" w:themeColor="text1"/>
        </w:rPr>
        <w:t xml:space="preserve"> </w:t>
      </w:r>
    </w:p>
    <w:p w:rsidR="0052325C" w:rsidRDefault="0052325C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197D1C" w:rsidRDefault="0052325C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</w:t>
      </w:r>
      <w:r w:rsidR="009F47A0">
        <w:rPr>
          <w:rFonts w:ascii="Arial" w:hAnsi="Arial" w:cs="Arial"/>
          <w:color w:val="000000" w:themeColor="text1"/>
        </w:rPr>
        <w:t xml:space="preserve">z indikatív </w:t>
      </w:r>
      <w:r>
        <w:rPr>
          <w:rFonts w:ascii="Arial" w:hAnsi="Arial" w:cs="Arial"/>
          <w:color w:val="000000" w:themeColor="text1"/>
        </w:rPr>
        <w:t>ajánlat bruttó bekerülési költsége</w:t>
      </w:r>
      <w:r w:rsidR="00C9711A">
        <w:rPr>
          <w:rFonts w:ascii="Arial" w:hAnsi="Arial" w:cs="Arial"/>
          <w:color w:val="000000" w:themeColor="text1"/>
        </w:rPr>
        <w:t xml:space="preserve"> 2 db lámpatestre vonatkozóan</w:t>
      </w:r>
      <w:r>
        <w:rPr>
          <w:rFonts w:ascii="Arial" w:hAnsi="Arial" w:cs="Arial"/>
          <w:color w:val="000000" w:themeColor="text1"/>
        </w:rPr>
        <w:t xml:space="preserve"> 1.486.408 Ft.- (nettó: 1.170.400 Ft + ÁFA)</w:t>
      </w:r>
      <w:r w:rsidR="009C53C9">
        <w:rPr>
          <w:rFonts w:ascii="Arial" w:hAnsi="Arial" w:cs="Arial"/>
          <w:color w:val="000000" w:themeColor="text1"/>
        </w:rPr>
        <w:t>.</w:t>
      </w:r>
      <w:r w:rsidR="00C9711A">
        <w:rPr>
          <w:rFonts w:ascii="Arial" w:hAnsi="Arial" w:cs="Arial"/>
          <w:color w:val="000000" w:themeColor="text1"/>
        </w:rPr>
        <w:t xml:space="preserve"> 1 db lámpatest beszerzése </w:t>
      </w:r>
      <w:r w:rsidR="002E0983">
        <w:rPr>
          <w:rFonts w:ascii="Arial" w:hAnsi="Arial" w:cs="Arial"/>
          <w:color w:val="000000" w:themeColor="text1"/>
        </w:rPr>
        <w:t xml:space="preserve">fajlagosan </w:t>
      </w:r>
      <w:r w:rsidR="00C9711A">
        <w:rPr>
          <w:rFonts w:ascii="Arial" w:hAnsi="Arial" w:cs="Arial"/>
          <w:color w:val="000000" w:themeColor="text1"/>
        </w:rPr>
        <w:t xml:space="preserve">nem fele, </w:t>
      </w:r>
      <w:r w:rsidR="002E0983">
        <w:rPr>
          <w:rFonts w:ascii="Arial" w:hAnsi="Arial" w:cs="Arial"/>
          <w:color w:val="000000" w:themeColor="text1"/>
        </w:rPr>
        <w:t>mivel</w:t>
      </w:r>
      <w:r w:rsidR="00C9711A">
        <w:rPr>
          <w:rFonts w:ascii="Arial" w:hAnsi="Arial" w:cs="Arial"/>
          <w:color w:val="000000" w:themeColor="text1"/>
        </w:rPr>
        <w:t xml:space="preserve"> a szállítási költség jelentős tétel az árajánlatban. </w:t>
      </w:r>
    </w:p>
    <w:p w:rsidR="002E0983" w:rsidRDefault="002E0983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2E0983" w:rsidRDefault="00CC79EF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 w:rsidRPr="00CC79EF">
        <w:rPr>
          <w:rFonts w:ascii="Arial" w:hAnsi="Arial" w:cs="Arial"/>
          <w:noProof/>
          <w:color w:val="000000" w:themeColor="text1"/>
        </w:rPr>
        <w:drawing>
          <wp:inline distT="0" distB="0" distL="0" distR="0" wp14:anchorId="61E4CB8E" wp14:editId="08114CEA">
            <wp:extent cx="5760720" cy="16605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6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D31" w:rsidRDefault="00892D31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F830D0" w:rsidRDefault="00F830D0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F830D0" w:rsidRDefault="00F830D0" w:rsidP="00690A1F">
      <w:pPr>
        <w:spacing w:after="0"/>
        <w:jc w:val="both"/>
        <w:rPr>
          <w:rFonts w:ascii="Arial" w:hAnsi="Arial" w:cs="Arial"/>
          <w:color w:val="000000" w:themeColor="text1"/>
        </w:rPr>
      </w:pPr>
    </w:p>
    <w:p w:rsidR="00690A1F" w:rsidRPr="00BE4313" w:rsidRDefault="00690A1F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 w:rsidRPr="00BE4313">
        <w:rPr>
          <w:rFonts w:ascii="Arial" w:hAnsi="Arial" w:cs="Arial"/>
          <w:color w:val="000000" w:themeColor="text1"/>
        </w:rPr>
        <w:t>Tisztelt Képviselő-testület!</w:t>
      </w:r>
    </w:p>
    <w:p w:rsidR="00690A1F" w:rsidRPr="00BE4313" w:rsidRDefault="00690A1F" w:rsidP="00690A1F">
      <w:pPr>
        <w:spacing w:after="0"/>
        <w:jc w:val="both"/>
        <w:rPr>
          <w:rFonts w:ascii="Arial" w:hAnsi="Arial" w:cs="Arial"/>
          <w:color w:val="000000" w:themeColor="text1"/>
          <w:lang w:eastAsia="hu-HU"/>
        </w:rPr>
      </w:pPr>
    </w:p>
    <w:p w:rsidR="00690A1F" w:rsidRPr="00BE4313" w:rsidRDefault="00690A1F" w:rsidP="00690A1F">
      <w:pPr>
        <w:spacing w:after="0"/>
        <w:jc w:val="both"/>
        <w:rPr>
          <w:rFonts w:ascii="Arial" w:hAnsi="Arial" w:cs="Arial"/>
          <w:color w:val="000000" w:themeColor="text1"/>
        </w:rPr>
      </w:pPr>
      <w:r w:rsidRPr="00BE4313">
        <w:rPr>
          <w:rFonts w:ascii="Arial" w:hAnsi="Arial" w:cs="Arial"/>
          <w:color w:val="000000" w:themeColor="text1"/>
        </w:rPr>
        <w:t>Kérem az előterjesztést megvitatni és a határozati javaslatot elfogadni szíveskedjék. A határozathozatal egyszerű többséget igényel.</w:t>
      </w:r>
    </w:p>
    <w:p w:rsidR="00690A1F" w:rsidRPr="00690A1F" w:rsidRDefault="00690A1F">
      <w:pPr>
        <w:spacing w:after="160" w:line="259" w:lineRule="auto"/>
        <w:rPr>
          <w:rFonts w:ascii="Arial" w:eastAsiaTheme="minorEastAsia" w:hAnsi="Arial" w:cs="Arial"/>
          <w:b/>
          <w:color w:val="0070C0"/>
          <w:lang w:eastAsia="hu-HU"/>
        </w:rPr>
      </w:pPr>
      <w:r w:rsidRPr="00690A1F">
        <w:rPr>
          <w:rFonts w:ascii="Arial" w:eastAsiaTheme="minorEastAsia" w:hAnsi="Arial" w:cs="Arial"/>
          <w:b/>
          <w:color w:val="0070C0"/>
          <w:lang w:eastAsia="hu-HU"/>
        </w:rPr>
        <w:br w:type="page"/>
      </w:r>
    </w:p>
    <w:p w:rsidR="00747197" w:rsidRDefault="00747197" w:rsidP="006C759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lang w:eastAsia="hu-HU"/>
        </w:rPr>
      </w:pPr>
    </w:p>
    <w:p w:rsidR="00747197" w:rsidRDefault="00747197" w:rsidP="000D5E8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lang w:eastAsia="hu-HU"/>
        </w:rPr>
      </w:pPr>
    </w:p>
    <w:p w:rsidR="009515AA" w:rsidRDefault="009515AA" w:rsidP="000D5E8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lang w:eastAsia="hu-HU"/>
        </w:rPr>
      </w:pPr>
      <w:r>
        <w:rPr>
          <w:rFonts w:ascii="Arial" w:eastAsiaTheme="minorEastAsia" w:hAnsi="Arial" w:cs="Arial"/>
          <w:b/>
          <w:lang w:eastAsia="hu-HU"/>
        </w:rPr>
        <w:t xml:space="preserve">2. </w:t>
      </w:r>
    </w:p>
    <w:p w:rsidR="0015200B" w:rsidRDefault="0015200B" w:rsidP="000D5E8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lang w:eastAsia="hu-HU"/>
        </w:rPr>
      </w:pPr>
    </w:p>
    <w:p w:rsidR="00527A61" w:rsidRPr="00527A61" w:rsidRDefault="0015200B" w:rsidP="00527A61">
      <w:pPr>
        <w:pStyle w:val="Bekezds"/>
        <w:spacing w:after="240"/>
        <w:ind w:firstLine="0"/>
        <w:jc w:val="center"/>
        <w:rPr>
          <w:rFonts w:ascii="Arial" w:hAnsi="Arial" w:cs="Arial"/>
          <w:b/>
          <w:sz w:val="22"/>
          <w:szCs w:val="22"/>
        </w:rPr>
      </w:pPr>
      <w:r w:rsidRPr="0015200B">
        <w:rPr>
          <w:rFonts w:ascii="Arial" w:hAnsi="Arial" w:cs="Arial"/>
          <w:b/>
          <w:sz w:val="22"/>
          <w:szCs w:val="22"/>
        </w:rPr>
        <w:t>Határozati javasla</w:t>
      </w:r>
      <w:r w:rsidR="00527A61">
        <w:rPr>
          <w:rFonts w:ascii="Arial" w:hAnsi="Arial" w:cs="Arial"/>
          <w:b/>
          <w:sz w:val="22"/>
          <w:szCs w:val="22"/>
        </w:rPr>
        <w:t>t</w:t>
      </w:r>
    </w:p>
    <w:p w:rsidR="00EC0811" w:rsidRPr="00EC0811" w:rsidRDefault="0056748A" w:rsidP="00EC0811">
      <w:pPr>
        <w:pStyle w:val="Listaszerbekezds"/>
        <w:numPr>
          <w:ilvl w:val="0"/>
          <w:numId w:val="16"/>
        </w:numPr>
        <w:spacing w:before="120" w:after="120"/>
        <w:ind w:left="714" w:hanging="357"/>
        <w:contextualSpacing w:val="0"/>
        <w:jc w:val="both"/>
        <w:rPr>
          <w:rFonts w:ascii="Arial" w:hAnsi="Arial" w:cs="Arial"/>
          <w:color w:val="000000" w:themeColor="text1"/>
        </w:rPr>
      </w:pPr>
      <w:r w:rsidRPr="002B4C31">
        <w:rPr>
          <w:rFonts w:ascii="Arial" w:hAnsi="Arial" w:cs="Arial"/>
        </w:rPr>
        <w:t>Hévíz Város Önkormányzat Képviselő-testülete meg</w:t>
      </w:r>
      <w:r w:rsidR="00C9711A">
        <w:rPr>
          <w:rFonts w:ascii="Arial" w:hAnsi="Arial" w:cs="Arial"/>
        </w:rPr>
        <w:t>tárgyalta</w:t>
      </w:r>
      <w:r w:rsidRPr="002B4C31">
        <w:rPr>
          <w:rFonts w:ascii="Arial" w:hAnsi="Arial" w:cs="Arial"/>
        </w:rPr>
        <w:t xml:space="preserve"> </w:t>
      </w:r>
      <w:r w:rsidR="00360A6B">
        <w:rPr>
          <w:rFonts w:ascii="Arial" w:hAnsi="Arial" w:cs="Arial"/>
        </w:rPr>
        <w:t xml:space="preserve">és megvitatta </w:t>
      </w:r>
      <w:r w:rsidR="002B4C31">
        <w:rPr>
          <w:rFonts w:ascii="Arial" w:hAnsi="Arial" w:cs="Arial"/>
          <w:color w:val="000000" w:themeColor="text1"/>
        </w:rPr>
        <w:t>a</w:t>
      </w:r>
      <w:r w:rsidR="004B1693">
        <w:rPr>
          <w:rFonts w:ascii="Arial" w:hAnsi="Arial" w:cs="Arial"/>
          <w:color w:val="000000" w:themeColor="text1"/>
        </w:rPr>
        <w:t xml:space="preserve"> Semmelweis utca 5. és a Dr. Korányi Frigyes utca 4. számú melletti gyalogút közvilágítási problémáit</w:t>
      </w:r>
      <w:r w:rsidR="00C9711A">
        <w:rPr>
          <w:rFonts w:ascii="Arial" w:hAnsi="Arial" w:cs="Arial"/>
          <w:color w:val="000000" w:themeColor="text1"/>
        </w:rPr>
        <w:t>.</w:t>
      </w:r>
    </w:p>
    <w:p w:rsidR="006700CA" w:rsidRDefault="006C759F" w:rsidP="006700CA">
      <w:pPr>
        <w:pStyle w:val="Listaszerbekezds"/>
        <w:numPr>
          <w:ilvl w:val="0"/>
          <w:numId w:val="16"/>
        </w:numPr>
        <w:spacing w:before="120" w:after="120"/>
        <w:ind w:left="714" w:hanging="357"/>
        <w:contextualSpacing w:val="0"/>
        <w:jc w:val="both"/>
        <w:rPr>
          <w:rFonts w:ascii="Arial" w:hAnsi="Arial" w:cs="Arial"/>
          <w:color w:val="000000" w:themeColor="text1"/>
        </w:rPr>
      </w:pPr>
      <w:r w:rsidRPr="00360A6B">
        <w:rPr>
          <w:rFonts w:ascii="Arial" w:hAnsi="Arial" w:cs="Arial"/>
        </w:rPr>
        <w:t>A</w:t>
      </w:r>
      <w:r w:rsidR="004A1D97" w:rsidRPr="00360A6B">
        <w:rPr>
          <w:rFonts w:ascii="Arial" w:hAnsi="Arial" w:cs="Arial"/>
        </w:rPr>
        <w:t xml:space="preserve"> </w:t>
      </w:r>
      <w:r w:rsidR="00EC0811" w:rsidRPr="00360A6B">
        <w:rPr>
          <w:rFonts w:ascii="Arial" w:hAnsi="Arial" w:cs="Arial"/>
        </w:rPr>
        <w:t>Képviselő-</w:t>
      </w:r>
      <w:r w:rsidR="00EC0811" w:rsidRPr="00360A6B">
        <w:rPr>
          <w:rFonts w:ascii="Arial" w:hAnsi="Arial" w:cs="Arial"/>
          <w:color w:val="000000" w:themeColor="text1"/>
        </w:rPr>
        <w:t xml:space="preserve">testület </w:t>
      </w:r>
      <w:r w:rsidR="004A1D97" w:rsidRPr="00360A6B">
        <w:rPr>
          <w:rFonts w:ascii="Arial" w:hAnsi="Arial" w:cs="Arial"/>
          <w:color w:val="000000" w:themeColor="text1"/>
        </w:rPr>
        <w:t xml:space="preserve">jóváhagyja, hogy </w:t>
      </w:r>
      <w:r w:rsidR="004B1693" w:rsidRPr="00360A6B">
        <w:rPr>
          <w:rFonts w:ascii="Arial" w:hAnsi="Arial" w:cs="Arial"/>
          <w:bCs/>
          <w:color w:val="000000" w:themeColor="text1"/>
        </w:rPr>
        <w:t xml:space="preserve">a társasház melletti </w:t>
      </w:r>
      <w:r w:rsidR="00527A61">
        <w:rPr>
          <w:rFonts w:ascii="Arial" w:hAnsi="Arial" w:cs="Arial"/>
          <w:bCs/>
          <w:color w:val="000000" w:themeColor="text1"/>
        </w:rPr>
        <w:t xml:space="preserve">közterületi </w:t>
      </w:r>
      <w:r w:rsidR="004B1693" w:rsidRPr="00360A6B">
        <w:rPr>
          <w:rFonts w:ascii="Arial" w:hAnsi="Arial" w:cs="Arial"/>
          <w:bCs/>
          <w:color w:val="000000" w:themeColor="text1"/>
        </w:rPr>
        <w:t xml:space="preserve">gyalogút megvilágítása </w:t>
      </w:r>
      <w:r w:rsidR="00527A61" w:rsidRPr="00F8262A">
        <w:rPr>
          <w:rFonts w:ascii="Arial" w:hAnsi="Arial" w:cs="Arial"/>
          <w:bCs/>
        </w:rPr>
        <w:t xml:space="preserve">(beruházás) </w:t>
      </w:r>
      <w:r w:rsidR="004B1693" w:rsidRPr="00360A6B">
        <w:rPr>
          <w:rFonts w:ascii="Arial" w:hAnsi="Arial" w:cs="Arial"/>
          <w:bCs/>
          <w:color w:val="000000" w:themeColor="text1"/>
        </w:rPr>
        <w:t>halasztást nem igényel</w:t>
      </w:r>
      <w:r w:rsidR="00360A6B">
        <w:rPr>
          <w:rFonts w:ascii="Arial" w:hAnsi="Arial" w:cs="Arial"/>
          <w:bCs/>
          <w:color w:val="000000" w:themeColor="text1"/>
        </w:rPr>
        <w:t xml:space="preserve"> és f</w:t>
      </w:r>
      <w:r w:rsidR="004B1693" w:rsidRPr="00360A6B">
        <w:rPr>
          <w:rFonts w:ascii="Arial" w:hAnsi="Arial" w:cs="Arial"/>
        </w:rPr>
        <w:t xml:space="preserve">elhatalmazza </w:t>
      </w:r>
      <w:r w:rsidR="00527A61" w:rsidRPr="00F8262A">
        <w:rPr>
          <w:rFonts w:ascii="Arial" w:hAnsi="Arial" w:cs="Arial"/>
        </w:rPr>
        <w:t>a p</w:t>
      </w:r>
      <w:r w:rsidR="004B1693" w:rsidRPr="00F8262A">
        <w:rPr>
          <w:rFonts w:ascii="Arial" w:hAnsi="Arial" w:cs="Arial"/>
        </w:rPr>
        <w:t>olgármester</w:t>
      </w:r>
      <w:r w:rsidR="00527A61" w:rsidRPr="00F8262A">
        <w:rPr>
          <w:rFonts w:ascii="Arial" w:hAnsi="Arial" w:cs="Arial"/>
        </w:rPr>
        <w:t>t</w:t>
      </w:r>
      <w:r w:rsidR="004B1693" w:rsidRPr="00360A6B">
        <w:rPr>
          <w:rFonts w:ascii="Arial" w:hAnsi="Arial" w:cs="Arial"/>
          <w:color w:val="000000" w:themeColor="text1"/>
        </w:rPr>
        <w:t xml:space="preserve">, hogy </w:t>
      </w:r>
      <w:r w:rsidR="00C9711A" w:rsidRPr="00360A6B">
        <w:rPr>
          <w:rFonts w:ascii="Arial" w:hAnsi="Arial" w:cs="Arial"/>
          <w:color w:val="000000" w:themeColor="text1"/>
        </w:rPr>
        <w:t>2 darab</w:t>
      </w:r>
      <w:r w:rsidR="004B1693" w:rsidRPr="00360A6B">
        <w:rPr>
          <w:rFonts w:ascii="Arial" w:hAnsi="Arial" w:cs="Arial"/>
          <w:color w:val="000000" w:themeColor="text1"/>
        </w:rPr>
        <w:t xml:space="preserve"> szigetüzemű közvilágítási lámpatest </w:t>
      </w:r>
      <w:r w:rsidR="009F47A0" w:rsidRPr="00360A6B">
        <w:rPr>
          <w:rFonts w:ascii="Arial" w:hAnsi="Arial" w:cs="Arial"/>
          <w:color w:val="000000" w:themeColor="text1"/>
        </w:rPr>
        <w:t xml:space="preserve">beszerzése lefolytatásra </w:t>
      </w:r>
      <w:r w:rsidR="00527A61" w:rsidRPr="00F8262A">
        <w:rPr>
          <w:rFonts w:ascii="Arial" w:hAnsi="Arial" w:cs="Arial"/>
        </w:rPr>
        <w:t>és telepítésre</w:t>
      </w:r>
      <w:r w:rsidR="00527A61" w:rsidRPr="00527A61">
        <w:rPr>
          <w:rFonts w:ascii="Arial" w:hAnsi="Arial" w:cs="Arial"/>
          <w:color w:val="0070C0"/>
        </w:rPr>
        <w:t xml:space="preserve"> </w:t>
      </w:r>
      <w:r w:rsidR="009F47A0" w:rsidRPr="00360A6B">
        <w:rPr>
          <w:rFonts w:ascii="Arial" w:hAnsi="Arial" w:cs="Arial"/>
          <w:color w:val="000000" w:themeColor="text1"/>
        </w:rPr>
        <w:t>kerüljön</w:t>
      </w:r>
      <w:r w:rsidR="00527A61">
        <w:rPr>
          <w:rFonts w:ascii="Arial" w:hAnsi="Arial" w:cs="Arial"/>
          <w:color w:val="000000" w:themeColor="text1"/>
        </w:rPr>
        <w:t>.</w:t>
      </w:r>
      <w:r w:rsidR="009F47A0" w:rsidRPr="00360A6B">
        <w:rPr>
          <w:rFonts w:ascii="Arial" w:hAnsi="Arial" w:cs="Arial"/>
          <w:color w:val="000000" w:themeColor="text1"/>
        </w:rPr>
        <w:t xml:space="preserve"> </w:t>
      </w:r>
    </w:p>
    <w:p w:rsidR="006700CA" w:rsidRPr="006700CA" w:rsidRDefault="009F47A0" w:rsidP="006700CA">
      <w:pPr>
        <w:pStyle w:val="Listaszerbekezds"/>
        <w:numPr>
          <w:ilvl w:val="0"/>
          <w:numId w:val="16"/>
        </w:numPr>
        <w:spacing w:before="120" w:after="120"/>
        <w:ind w:left="714" w:hanging="357"/>
        <w:contextualSpacing w:val="0"/>
        <w:jc w:val="both"/>
        <w:rPr>
          <w:rFonts w:ascii="Arial" w:hAnsi="Arial" w:cs="Arial"/>
          <w:color w:val="000000" w:themeColor="text1"/>
        </w:rPr>
      </w:pPr>
      <w:r w:rsidRPr="006700CA">
        <w:rPr>
          <w:rFonts w:ascii="Arial" w:hAnsi="Arial" w:cs="Arial"/>
          <w:color w:val="000000" w:themeColor="text1"/>
        </w:rPr>
        <w:t xml:space="preserve">A Képviselő-testület a közvilágítás fejlesztésére a Semmelweis utca 5. és a Dr. Korányi Frigyes utca 4. gyalogos közlekedési </w:t>
      </w:r>
      <w:r w:rsidR="00360A6B" w:rsidRPr="006700CA">
        <w:rPr>
          <w:rFonts w:ascii="Arial" w:hAnsi="Arial" w:cs="Arial"/>
          <w:color w:val="000000" w:themeColor="text1"/>
        </w:rPr>
        <w:t>j</w:t>
      </w:r>
      <w:r w:rsidRPr="006700CA">
        <w:rPr>
          <w:rFonts w:ascii="Arial" w:hAnsi="Arial" w:cs="Arial"/>
          <w:color w:val="000000" w:themeColor="text1"/>
        </w:rPr>
        <w:t>ár</w:t>
      </w:r>
      <w:r w:rsidR="00360A6B" w:rsidRPr="006700CA">
        <w:rPr>
          <w:rFonts w:ascii="Arial" w:hAnsi="Arial" w:cs="Arial"/>
          <w:color w:val="000000" w:themeColor="text1"/>
        </w:rPr>
        <w:t>d</w:t>
      </w:r>
      <w:r w:rsidRPr="006700CA">
        <w:rPr>
          <w:rFonts w:ascii="Arial" w:hAnsi="Arial" w:cs="Arial"/>
          <w:color w:val="000000" w:themeColor="text1"/>
        </w:rPr>
        <w:t xml:space="preserve">a megvilágításának kiépítésére </w:t>
      </w:r>
      <w:r w:rsidR="00764A5F" w:rsidRPr="006700CA">
        <w:rPr>
          <w:rFonts w:ascii="Arial" w:hAnsi="Arial" w:cs="Arial"/>
        </w:rPr>
        <w:t xml:space="preserve">bruttó </w:t>
      </w:r>
      <w:r w:rsidR="00527A61" w:rsidRPr="006700CA">
        <w:rPr>
          <w:rFonts w:ascii="Arial" w:hAnsi="Arial" w:cs="Arial"/>
        </w:rPr>
        <w:t xml:space="preserve">1.600 ezer </w:t>
      </w:r>
      <w:r w:rsidRPr="006700CA">
        <w:rPr>
          <w:rFonts w:ascii="Arial" w:hAnsi="Arial" w:cs="Arial"/>
        </w:rPr>
        <w:t xml:space="preserve">forint </w:t>
      </w:r>
      <w:r w:rsidR="00527A61" w:rsidRPr="006700CA">
        <w:rPr>
          <w:rFonts w:ascii="Arial" w:hAnsi="Arial" w:cs="Arial"/>
        </w:rPr>
        <w:t>forrást</w:t>
      </w:r>
      <w:r w:rsidRPr="006700CA">
        <w:rPr>
          <w:rFonts w:ascii="Arial" w:hAnsi="Arial" w:cs="Arial"/>
        </w:rPr>
        <w:t xml:space="preserve"> </w:t>
      </w:r>
      <w:r w:rsidRPr="006700CA">
        <w:rPr>
          <w:rFonts w:ascii="Arial" w:hAnsi="Arial" w:cs="Arial"/>
          <w:color w:val="000000" w:themeColor="text1"/>
        </w:rPr>
        <w:t xml:space="preserve">biztosít </w:t>
      </w:r>
      <w:r w:rsidR="006700CA" w:rsidRPr="006700CA">
        <w:rPr>
          <w:rFonts w:ascii="Arial" w:hAnsi="Arial" w:cs="Arial"/>
        </w:rPr>
        <w:t>Hévíz Város Önkormányzat 2026. évi költségvetéséről szóló 1/2026. (II. 12.) önkormányzati rendelet 11. melléklet 57. sora (város és községgazdálkodás) terhére biztosítja.</w:t>
      </w:r>
    </w:p>
    <w:p w:rsidR="009F47A0" w:rsidRPr="00764A5F" w:rsidRDefault="009F47A0" w:rsidP="006700CA">
      <w:pPr>
        <w:pStyle w:val="Listaszerbekezds"/>
        <w:spacing w:before="120" w:after="120"/>
        <w:ind w:left="714"/>
        <w:contextualSpacing w:val="0"/>
        <w:jc w:val="both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:rsidR="00306F82" w:rsidRPr="000A4E49" w:rsidRDefault="00306F82" w:rsidP="0056748A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:rsidR="0056748A" w:rsidRPr="000A4E49" w:rsidRDefault="0056748A" w:rsidP="0056748A">
      <w:pPr>
        <w:spacing w:after="0" w:line="240" w:lineRule="auto"/>
        <w:rPr>
          <w:rFonts w:ascii="Arial" w:hAnsi="Arial" w:cs="Arial"/>
          <w:color w:val="000000" w:themeColor="text1"/>
        </w:rPr>
      </w:pPr>
      <w:proofErr w:type="gramStart"/>
      <w:r w:rsidRPr="000A4E49">
        <w:rPr>
          <w:rFonts w:ascii="Arial" w:hAnsi="Arial" w:cs="Arial"/>
          <w:color w:val="000000" w:themeColor="text1"/>
          <w:u w:val="single"/>
        </w:rPr>
        <w:t>Felelős:</w:t>
      </w:r>
      <w:r w:rsidRPr="000A4E49">
        <w:rPr>
          <w:rFonts w:ascii="Arial" w:hAnsi="Arial" w:cs="Arial"/>
          <w:color w:val="000000" w:themeColor="text1"/>
        </w:rPr>
        <w:t xml:space="preserve">   </w:t>
      </w:r>
      <w:proofErr w:type="gramEnd"/>
      <w:r w:rsidRPr="000A4E49">
        <w:rPr>
          <w:rFonts w:ascii="Arial" w:hAnsi="Arial" w:cs="Arial"/>
          <w:color w:val="000000" w:themeColor="text1"/>
        </w:rPr>
        <w:t xml:space="preserve">                           Naszádos Péter polgármester</w:t>
      </w:r>
    </w:p>
    <w:p w:rsidR="0056748A" w:rsidRPr="00F830D0" w:rsidRDefault="0056748A" w:rsidP="0056748A">
      <w:pPr>
        <w:spacing w:after="0" w:line="240" w:lineRule="auto"/>
        <w:rPr>
          <w:rFonts w:ascii="Arial" w:hAnsi="Arial" w:cs="Arial"/>
        </w:rPr>
      </w:pPr>
      <w:proofErr w:type="gramStart"/>
      <w:r w:rsidRPr="000A4E49">
        <w:rPr>
          <w:rFonts w:ascii="Arial" w:hAnsi="Arial" w:cs="Arial"/>
          <w:color w:val="000000" w:themeColor="text1"/>
        </w:rPr>
        <w:t xml:space="preserve">Határidő:   </w:t>
      </w:r>
      <w:proofErr w:type="gramEnd"/>
      <w:r w:rsidRPr="000A4E49">
        <w:rPr>
          <w:rFonts w:ascii="Arial" w:hAnsi="Arial" w:cs="Arial"/>
          <w:color w:val="000000" w:themeColor="text1"/>
        </w:rPr>
        <w:t xml:space="preserve">                         2026. </w:t>
      </w:r>
      <w:bookmarkStart w:id="0" w:name="_GoBack"/>
      <w:r w:rsidR="00527A61" w:rsidRPr="00F830D0">
        <w:rPr>
          <w:rFonts w:ascii="Arial" w:hAnsi="Arial" w:cs="Arial"/>
        </w:rPr>
        <w:t>november 15.</w:t>
      </w:r>
    </w:p>
    <w:bookmarkEnd w:id="0"/>
    <w:p w:rsidR="0056748A" w:rsidRDefault="0056748A" w:rsidP="0056748A">
      <w:pPr>
        <w:pStyle w:val="Bekezds"/>
        <w:spacing w:after="240"/>
        <w:ind w:firstLine="0"/>
        <w:jc w:val="both"/>
        <w:rPr>
          <w:rFonts w:ascii="Arial" w:hAnsi="Arial" w:cs="Arial"/>
          <w:sz w:val="22"/>
          <w:szCs w:val="22"/>
        </w:rPr>
      </w:pPr>
    </w:p>
    <w:p w:rsidR="00690A1F" w:rsidRDefault="00690A1F">
      <w:pPr>
        <w:spacing w:after="160" w:line="259" w:lineRule="auto"/>
        <w:rPr>
          <w:rFonts w:ascii="Arial" w:hAnsi="Arial" w:cs="Arial"/>
          <w:b/>
          <w:bCs/>
          <w:iCs/>
          <w:lang w:eastAsia="hu-HU"/>
        </w:rPr>
      </w:pPr>
      <w:r>
        <w:rPr>
          <w:rFonts w:ascii="Arial" w:hAnsi="Arial" w:cs="Arial"/>
          <w:b/>
          <w:bCs/>
          <w:iCs/>
          <w:lang w:eastAsia="hu-HU"/>
        </w:rPr>
        <w:br w:type="page"/>
      </w:r>
    </w:p>
    <w:p w:rsidR="00747197" w:rsidRPr="00690A1F" w:rsidRDefault="00747197" w:rsidP="00690A1F">
      <w:pPr>
        <w:spacing w:after="160" w:line="259" w:lineRule="auto"/>
        <w:rPr>
          <w:rFonts w:ascii="Arial" w:hAnsi="Arial" w:cs="Arial"/>
          <w:b/>
          <w:bCs/>
          <w:iCs/>
          <w:lang w:eastAsia="hu-HU"/>
        </w:rPr>
      </w:pPr>
    </w:p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52123D">
        <w:rPr>
          <w:rFonts w:ascii="Arial" w:hAnsi="Arial" w:cs="Arial"/>
          <w:b/>
          <w:sz w:val="24"/>
          <w:szCs w:val="24"/>
        </w:rPr>
        <w:t>5.</w:t>
      </w:r>
    </w:p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52123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2722"/>
      </w:tblGrid>
      <w:tr w:rsidR="0052123D" w:rsidRPr="0052123D" w:rsidTr="00404DA2">
        <w:tc>
          <w:tcPr>
            <w:tcW w:w="9351" w:type="dxa"/>
            <w:gridSpan w:val="4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52123D" w:rsidRPr="0052123D" w:rsidTr="00D955B9">
        <w:trPr>
          <w:trHeight w:val="422"/>
        </w:trPr>
        <w:tc>
          <w:tcPr>
            <w:tcW w:w="230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272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52123D" w:rsidRPr="0052123D" w:rsidTr="00D955B9">
        <w:trPr>
          <w:trHeight w:val="695"/>
        </w:trPr>
        <w:tc>
          <w:tcPr>
            <w:tcW w:w="2303" w:type="dxa"/>
          </w:tcPr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9F093B" w:rsidRPr="0052123D" w:rsidRDefault="0075171D" w:rsidP="00A239E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Németh Csaba</w:t>
            </w:r>
          </w:p>
        </w:tc>
        <w:tc>
          <w:tcPr>
            <w:tcW w:w="2483" w:type="dxa"/>
            <w:vAlign w:val="center"/>
          </w:tcPr>
          <w:p w:rsidR="00A239EE" w:rsidRPr="0052123D" w:rsidRDefault="00A239EE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9F093B" w:rsidRPr="0052123D" w:rsidRDefault="0075171D" w:rsidP="00E86146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műszaki ügyintéző</w:t>
            </w:r>
          </w:p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84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2123D" w:rsidRPr="0052123D" w:rsidTr="00D955B9">
        <w:trPr>
          <w:trHeight w:val="695"/>
        </w:trPr>
        <w:tc>
          <w:tcPr>
            <w:tcW w:w="2303" w:type="dxa"/>
          </w:tcPr>
          <w:p w:rsidR="0041729B" w:rsidRPr="0052123D" w:rsidRDefault="0041729B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41729B" w:rsidRPr="0052123D" w:rsidRDefault="00D955B9" w:rsidP="00E86146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Olt István</w:t>
            </w:r>
          </w:p>
        </w:tc>
        <w:tc>
          <w:tcPr>
            <w:tcW w:w="2483" w:type="dxa"/>
            <w:vAlign w:val="center"/>
          </w:tcPr>
          <w:p w:rsidR="0041729B" w:rsidRPr="0052123D" w:rsidRDefault="00D955B9" w:rsidP="00E86146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Városfejlesztési osztályvezető</w:t>
            </w:r>
          </w:p>
        </w:tc>
        <w:tc>
          <w:tcPr>
            <w:tcW w:w="1843" w:type="dxa"/>
          </w:tcPr>
          <w:p w:rsidR="0041729B" w:rsidRPr="0052123D" w:rsidRDefault="0041729B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41729B" w:rsidRPr="0052123D" w:rsidRDefault="0041729B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2123D" w:rsidRPr="0052123D" w:rsidTr="00D955B9">
        <w:trPr>
          <w:trHeight w:val="573"/>
        </w:trPr>
        <w:tc>
          <w:tcPr>
            <w:tcW w:w="2303" w:type="dxa"/>
          </w:tcPr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52123D" w:rsidRDefault="006825E7" w:rsidP="00E86146">
            <w:pPr>
              <w:spacing w:after="0" w:line="240" w:lineRule="auto"/>
              <w:rPr>
                <w:rFonts w:ascii="Arial" w:hAnsi="Arial" w:cs="Arial"/>
              </w:rPr>
            </w:pPr>
            <w:r w:rsidRPr="0052123D">
              <w:rPr>
                <w:rFonts w:ascii="Arial" w:hAnsi="Arial" w:cs="Arial"/>
              </w:rPr>
              <w:t>Szintén László</w:t>
            </w:r>
          </w:p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2483" w:type="dxa"/>
            <w:vAlign w:val="center"/>
          </w:tcPr>
          <w:p w:rsidR="008E2138" w:rsidRPr="0052123D" w:rsidRDefault="008E2138" w:rsidP="00E86146">
            <w:pPr>
              <w:spacing w:after="0" w:line="240" w:lineRule="auto"/>
              <w:rPr>
                <w:rFonts w:ascii="Arial" w:hAnsi="Arial" w:cs="Arial"/>
              </w:rPr>
            </w:pPr>
            <w:r w:rsidRPr="0052123D">
              <w:rPr>
                <w:rFonts w:ascii="Arial" w:hAnsi="Arial" w:cs="Arial"/>
              </w:rPr>
              <w:t xml:space="preserve">pénzügyi ellenőrzés </w:t>
            </w:r>
          </w:p>
        </w:tc>
        <w:tc>
          <w:tcPr>
            <w:tcW w:w="184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52123D" w:rsidTr="00D955B9">
        <w:tc>
          <w:tcPr>
            <w:tcW w:w="2303" w:type="dxa"/>
          </w:tcPr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52123D" w:rsidRDefault="008E2138" w:rsidP="00E86146">
            <w:pPr>
              <w:spacing w:after="0" w:line="240" w:lineRule="auto"/>
              <w:rPr>
                <w:rFonts w:ascii="Arial" w:hAnsi="Arial" w:cs="Arial"/>
              </w:rPr>
            </w:pPr>
            <w:r w:rsidRPr="0052123D">
              <w:rPr>
                <w:rFonts w:ascii="Arial" w:hAnsi="Arial" w:cs="Arial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9F093B" w:rsidRPr="0052123D" w:rsidRDefault="009F093B" w:rsidP="00E86146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52123D" w:rsidRDefault="008E2138" w:rsidP="00E86146">
            <w:pPr>
              <w:spacing w:after="0" w:line="240" w:lineRule="auto"/>
              <w:rPr>
                <w:rFonts w:ascii="Arial" w:hAnsi="Arial" w:cs="Arial"/>
              </w:rPr>
            </w:pPr>
            <w:r w:rsidRPr="0052123D">
              <w:rPr>
                <w:rFonts w:ascii="Arial" w:hAnsi="Arial" w:cs="Arial"/>
              </w:rPr>
              <w:t xml:space="preserve">törvényességi felülvizsgálat </w:t>
            </w:r>
          </w:p>
          <w:p w:rsidR="008E2138" w:rsidRPr="0052123D" w:rsidRDefault="008E2138" w:rsidP="00E86146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84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</w:tbl>
    <w:p w:rsidR="008E2138" w:rsidRPr="0052123D" w:rsidRDefault="008E2138" w:rsidP="008E2138">
      <w:pPr>
        <w:jc w:val="center"/>
        <w:rPr>
          <w:rFonts w:ascii="Arial" w:hAnsi="Arial" w:cs="Arial"/>
          <w:sz w:val="24"/>
          <w:szCs w:val="24"/>
        </w:rPr>
      </w:pPr>
    </w:p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1902"/>
      </w:tblGrid>
      <w:tr w:rsidR="0052123D" w:rsidRPr="0052123D" w:rsidTr="00404DA2">
        <w:trPr>
          <w:trHeight w:val="277"/>
        </w:trPr>
        <w:tc>
          <w:tcPr>
            <w:tcW w:w="9351" w:type="dxa"/>
            <w:gridSpan w:val="4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52123D" w:rsidRPr="0052123D" w:rsidTr="00404DA2">
        <w:trPr>
          <w:trHeight w:val="277"/>
        </w:trPr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190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123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52123D" w:rsidRPr="0052123D" w:rsidTr="00404DA2">
        <w:trPr>
          <w:trHeight w:val="707"/>
        </w:trPr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0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52123D" w:rsidTr="00404DA2">
        <w:trPr>
          <w:trHeight w:val="829"/>
        </w:trPr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02" w:type="dxa"/>
          </w:tcPr>
          <w:p w:rsidR="008E2138" w:rsidRPr="0052123D" w:rsidRDefault="008E2138" w:rsidP="00E86146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52123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52123D" w:rsidRDefault="008E2138">
      <w:pPr>
        <w:rPr>
          <w:rFonts w:ascii="Arial" w:hAnsi="Arial" w:cs="Arial"/>
        </w:rPr>
      </w:pPr>
    </w:p>
    <w:p w:rsidR="008E2138" w:rsidRPr="0052123D" w:rsidRDefault="008E2138">
      <w:pPr>
        <w:rPr>
          <w:rFonts w:ascii="Arial" w:hAnsi="Arial" w:cs="Arial"/>
          <w:color w:val="FF0000"/>
        </w:rPr>
      </w:pPr>
    </w:p>
    <w:p w:rsidR="004B13BD" w:rsidRPr="0052123D" w:rsidRDefault="004B13BD">
      <w:pPr>
        <w:rPr>
          <w:rFonts w:ascii="Arial" w:hAnsi="Arial" w:cs="Arial"/>
          <w:color w:val="FF0000"/>
        </w:rPr>
      </w:pPr>
    </w:p>
    <w:p w:rsidR="004B13BD" w:rsidRPr="0052123D" w:rsidRDefault="004B13BD">
      <w:pPr>
        <w:rPr>
          <w:rFonts w:ascii="Arial" w:hAnsi="Arial" w:cs="Arial"/>
          <w:color w:val="FF0000"/>
        </w:rPr>
      </w:pPr>
    </w:p>
    <w:p w:rsidR="004B13BD" w:rsidRPr="0052123D" w:rsidRDefault="004B13BD">
      <w:pPr>
        <w:rPr>
          <w:rFonts w:ascii="Arial" w:hAnsi="Arial" w:cs="Arial"/>
          <w:color w:val="FF0000"/>
        </w:rPr>
      </w:pPr>
    </w:p>
    <w:sectPr w:rsidR="004B13BD" w:rsidRPr="0052123D" w:rsidSect="00856D03">
      <w:pgSz w:w="11906" w:h="16838"/>
      <w:pgMar w:top="1134" w:right="1417" w:bottom="1417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F5125" w:rsidRDefault="00DF5125" w:rsidP="005A5ED1">
      <w:pPr>
        <w:spacing w:after="0" w:line="240" w:lineRule="auto"/>
      </w:pPr>
      <w:r>
        <w:separator/>
      </w:r>
    </w:p>
  </w:endnote>
  <w:endnote w:type="continuationSeparator" w:id="0">
    <w:p w:rsidR="00DF5125" w:rsidRDefault="00DF5125" w:rsidP="005A5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F5125" w:rsidRDefault="00DF5125" w:rsidP="005A5ED1">
      <w:pPr>
        <w:spacing w:after="0" w:line="240" w:lineRule="auto"/>
      </w:pPr>
      <w:r>
        <w:separator/>
      </w:r>
    </w:p>
  </w:footnote>
  <w:footnote w:type="continuationSeparator" w:id="0">
    <w:p w:rsidR="00DF5125" w:rsidRDefault="00DF5125" w:rsidP="005A5E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BC269A"/>
    <w:multiLevelType w:val="hybridMultilevel"/>
    <w:tmpl w:val="4170BD28"/>
    <w:lvl w:ilvl="0" w:tplc="4C444068">
      <w:start w:val="4"/>
      <w:numFmt w:val="decimal"/>
      <w:lvlText w:val="%1."/>
      <w:lvlJc w:val="left"/>
      <w:pPr>
        <w:ind w:left="199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716" w:hanging="360"/>
      </w:pPr>
    </w:lvl>
    <w:lvl w:ilvl="2" w:tplc="040E001B" w:tentative="1">
      <w:start w:val="1"/>
      <w:numFmt w:val="lowerRoman"/>
      <w:lvlText w:val="%3."/>
      <w:lvlJc w:val="right"/>
      <w:pPr>
        <w:ind w:left="3436" w:hanging="180"/>
      </w:pPr>
    </w:lvl>
    <w:lvl w:ilvl="3" w:tplc="040E000F" w:tentative="1">
      <w:start w:val="1"/>
      <w:numFmt w:val="decimal"/>
      <w:lvlText w:val="%4."/>
      <w:lvlJc w:val="left"/>
      <w:pPr>
        <w:ind w:left="4156" w:hanging="360"/>
      </w:pPr>
    </w:lvl>
    <w:lvl w:ilvl="4" w:tplc="040E0019" w:tentative="1">
      <w:start w:val="1"/>
      <w:numFmt w:val="lowerLetter"/>
      <w:lvlText w:val="%5."/>
      <w:lvlJc w:val="left"/>
      <w:pPr>
        <w:ind w:left="4876" w:hanging="360"/>
      </w:pPr>
    </w:lvl>
    <w:lvl w:ilvl="5" w:tplc="040E001B" w:tentative="1">
      <w:start w:val="1"/>
      <w:numFmt w:val="lowerRoman"/>
      <w:lvlText w:val="%6."/>
      <w:lvlJc w:val="right"/>
      <w:pPr>
        <w:ind w:left="5596" w:hanging="180"/>
      </w:pPr>
    </w:lvl>
    <w:lvl w:ilvl="6" w:tplc="040E000F" w:tentative="1">
      <w:start w:val="1"/>
      <w:numFmt w:val="decimal"/>
      <w:lvlText w:val="%7."/>
      <w:lvlJc w:val="left"/>
      <w:pPr>
        <w:ind w:left="6316" w:hanging="360"/>
      </w:pPr>
    </w:lvl>
    <w:lvl w:ilvl="7" w:tplc="040E0019" w:tentative="1">
      <w:start w:val="1"/>
      <w:numFmt w:val="lowerLetter"/>
      <w:lvlText w:val="%8."/>
      <w:lvlJc w:val="left"/>
      <w:pPr>
        <w:ind w:left="7036" w:hanging="360"/>
      </w:pPr>
    </w:lvl>
    <w:lvl w:ilvl="8" w:tplc="040E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2" w15:restartNumberingAfterBreak="0">
    <w:nsid w:val="08416524"/>
    <w:multiLevelType w:val="hybridMultilevel"/>
    <w:tmpl w:val="DB8E8A44"/>
    <w:lvl w:ilvl="0" w:tplc="D13C7DB4">
      <w:start w:val="1"/>
      <w:numFmt w:val="decimal"/>
      <w:lvlText w:val="%1."/>
      <w:lvlJc w:val="left"/>
      <w:pPr>
        <w:ind w:left="1057" w:hanging="360"/>
      </w:pPr>
      <w:rPr>
        <w:rFonts w:ascii="Arial" w:hAnsi="Arial" w:cs="Arial" w:hint="default"/>
      </w:rPr>
    </w:lvl>
    <w:lvl w:ilvl="1" w:tplc="040E0019" w:tentative="1">
      <w:start w:val="1"/>
      <w:numFmt w:val="lowerLetter"/>
      <w:lvlText w:val="%2."/>
      <w:lvlJc w:val="left"/>
      <w:pPr>
        <w:ind w:left="1777" w:hanging="360"/>
      </w:pPr>
    </w:lvl>
    <w:lvl w:ilvl="2" w:tplc="040E001B" w:tentative="1">
      <w:start w:val="1"/>
      <w:numFmt w:val="lowerRoman"/>
      <w:lvlText w:val="%3."/>
      <w:lvlJc w:val="right"/>
      <w:pPr>
        <w:ind w:left="2497" w:hanging="180"/>
      </w:pPr>
    </w:lvl>
    <w:lvl w:ilvl="3" w:tplc="040E000F" w:tentative="1">
      <w:start w:val="1"/>
      <w:numFmt w:val="decimal"/>
      <w:lvlText w:val="%4."/>
      <w:lvlJc w:val="left"/>
      <w:pPr>
        <w:ind w:left="3217" w:hanging="360"/>
      </w:pPr>
    </w:lvl>
    <w:lvl w:ilvl="4" w:tplc="040E0019" w:tentative="1">
      <w:start w:val="1"/>
      <w:numFmt w:val="lowerLetter"/>
      <w:lvlText w:val="%5."/>
      <w:lvlJc w:val="left"/>
      <w:pPr>
        <w:ind w:left="3937" w:hanging="360"/>
      </w:pPr>
    </w:lvl>
    <w:lvl w:ilvl="5" w:tplc="040E001B" w:tentative="1">
      <w:start w:val="1"/>
      <w:numFmt w:val="lowerRoman"/>
      <w:lvlText w:val="%6."/>
      <w:lvlJc w:val="right"/>
      <w:pPr>
        <w:ind w:left="4657" w:hanging="180"/>
      </w:pPr>
    </w:lvl>
    <w:lvl w:ilvl="6" w:tplc="040E000F" w:tentative="1">
      <w:start w:val="1"/>
      <w:numFmt w:val="decimal"/>
      <w:lvlText w:val="%7."/>
      <w:lvlJc w:val="left"/>
      <w:pPr>
        <w:ind w:left="5377" w:hanging="360"/>
      </w:pPr>
    </w:lvl>
    <w:lvl w:ilvl="7" w:tplc="040E0019" w:tentative="1">
      <w:start w:val="1"/>
      <w:numFmt w:val="lowerLetter"/>
      <w:lvlText w:val="%8."/>
      <w:lvlJc w:val="left"/>
      <w:pPr>
        <w:ind w:left="6097" w:hanging="360"/>
      </w:pPr>
    </w:lvl>
    <w:lvl w:ilvl="8" w:tplc="040E001B" w:tentative="1">
      <w:start w:val="1"/>
      <w:numFmt w:val="lowerRoman"/>
      <w:lvlText w:val="%9."/>
      <w:lvlJc w:val="right"/>
      <w:pPr>
        <w:ind w:left="6817" w:hanging="180"/>
      </w:pPr>
    </w:lvl>
  </w:abstractNum>
  <w:abstractNum w:abstractNumId="3" w15:restartNumberingAfterBreak="0">
    <w:nsid w:val="0BED375C"/>
    <w:multiLevelType w:val="multilevel"/>
    <w:tmpl w:val="24F66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1378D6"/>
    <w:multiLevelType w:val="hybridMultilevel"/>
    <w:tmpl w:val="788AA9D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EB3003"/>
    <w:multiLevelType w:val="hybridMultilevel"/>
    <w:tmpl w:val="B5DC3E38"/>
    <w:lvl w:ilvl="0" w:tplc="60D2DAC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5351B59"/>
    <w:multiLevelType w:val="hybridMultilevel"/>
    <w:tmpl w:val="2758B9E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405E40"/>
    <w:multiLevelType w:val="hybridMultilevel"/>
    <w:tmpl w:val="4DB473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4C3B40"/>
    <w:multiLevelType w:val="hybridMultilevel"/>
    <w:tmpl w:val="FFBEA6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734660"/>
    <w:multiLevelType w:val="hybridMultilevel"/>
    <w:tmpl w:val="1EC844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6F356F"/>
    <w:multiLevelType w:val="hybridMultilevel"/>
    <w:tmpl w:val="8B6887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FF059E"/>
    <w:multiLevelType w:val="hybridMultilevel"/>
    <w:tmpl w:val="A538C72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513B29"/>
    <w:multiLevelType w:val="hybridMultilevel"/>
    <w:tmpl w:val="BD2CB06E"/>
    <w:lvl w:ilvl="0" w:tplc="EECA7D5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8C33B0"/>
    <w:multiLevelType w:val="hybridMultilevel"/>
    <w:tmpl w:val="F294B9DC"/>
    <w:lvl w:ilvl="0" w:tplc="98C09072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356" w:hanging="360"/>
      </w:pPr>
    </w:lvl>
    <w:lvl w:ilvl="2" w:tplc="040E001B" w:tentative="1">
      <w:start w:val="1"/>
      <w:numFmt w:val="lowerRoman"/>
      <w:lvlText w:val="%3."/>
      <w:lvlJc w:val="right"/>
      <w:pPr>
        <w:ind w:left="3076" w:hanging="180"/>
      </w:pPr>
    </w:lvl>
    <w:lvl w:ilvl="3" w:tplc="040E000F" w:tentative="1">
      <w:start w:val="1"/>
      <w:numFmt w:val="decimal"/>
      <w:lvlText w:val="%4."/>
      <w:lvlJc w:val="left"/>
      <w:pPr>
        <w:ind w:left="3796" w:hanging="360"/>
      </w:pPr>
    </w:lvl>
    <w:lvl w:ilvl="4" w:tplc="040E0019" w:tentative="1">
      <w:start w:val="1"/>
      <w:numFmt w:val="lowerLetter"/>
      <w:lvlText w:val="%5."/>
      <w:lvlJc w:val="left"/>
      <w:pPr>
        <w:ind w:left="4516" w:hanging="360"/>
      </w:pPr>
    </w:lvl>
    <w:lvl w:ilvl="5" w:tplc="040E001B" w:tentative="1">
      <w:start w:val="1"/>
      <w:numFmt w:val="lowerRoman"/>
      <w:lvlText w:val="%6."/>
      <w:lvlJc w:val="right"/>
      <w:pPr>
        <w:ind w:left="5236" w:hanging="180"/>
      </w:pPr>
    </w:lvl>
    <w:lvl w:ilvl="6" w:tplc="040E000F" w:tentative="1">
      <w:start w:val="1"/>
      <w:numFmt w:val="decimal"/>
      <w:lvlText w:val="%7."/>
      <w:lvlJc w:val="left"/>
      <w:pPr>
        <w:ind w:left="5956" w:hanging="360"/>
      </w:pPr>
    </w:lvl>
    <w:lvl w:ilvl="7" w:tplc="040E0019" w:tentative="1">
      <w:start w:val="1"/>
      <w:numFmt w:val="lowerLetter"/>
      <w:lvlText w:val="%8."/>
      <w:lvlJc w:val="left"/>
      <w:pPr>
        <w:ind w:left="6676" w:hanging="360"/>
      </w:pPr>
    </w:lvl>
    <w:lvl w:ilvl="8" w:tplc="040E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6" w15:restartNumberingAfterBreak="0">
    <w:nsid w:val="59EA3CAC"/>
    <w:multiLevelType w:val="hybridMultilevel"/>
    <w:tmpl w:val="ECD2FD74"/>
    <w:lvl w:ilvl="0" w:tplc="897AAC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DF7624"/>
    <w:multiLevelType w:val="hybridMultilevel"/>
    <w:tmpl w:val="1C46EE3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9D3584"/>
    <w:multiLevelType w:val="multilevel"/>
    <w:tmpl w:val="80FCC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87F79D4"/>
    <w:multiLevelType w:val="hybridMultilevel"/>
    <w:tmpl w:val="879E5560"/>
    <w:lvl w:ilvl="0" w:tplc="B19AE052">
      <w:start w:val="1"/>
      <w:numFmt w:val="decimal"/>
      <w:lvlText w:val="%1."/>
      <w:lvlJc w:val="left"/>
      <w:pPr>
        <w:ind w:left="502" w:hanging="360"/>
      </w:pPr>
      <w:rPr>
        <w:rFonts w:hint="default"/>
        <w:strike w:val="0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0"/>
  </w:num>
  <w:num w:numId="4">
    <w:abstractNumId w:val="2"/>
  </w:num>
  <w:num w:numId="5">
    <w:abstractNumId w:val="12"/>
  </w:num>
  <w:num w:numId="6">
    <w:abstractNumId w:val="6"/>
  </w:num>
  <w:num w:numId="7">
    <w:abstractNumId w:val="16"/>
  </w:num>
  <w:num w:numId="8">
    <w:abstractNumId w:val="5"/>
  </w:num>
  <w:num w:numId="9">
    <w:abstractNumId w:val="15"/>
  </w:num>
  <w:num w:numId="10">
    <w:abstractNumId w:val="1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7"/>
  </w:num>
  <w:num w:numId="14">
    <w:abstractNumId w:val="17"/>
  </w:num>
  <w:num w:numId="15">
    <w:abstractNumId w:val="19"/>
  </w:num>
  <w:num w:numId="16">
    <w:abstractNumId w:val="11"/>
  </w:num>
  <w:num w:numId="17">
    <w:abstractNumId w:val="10"/>
  </w:num>
  <w:num w:numId="18">
    <w:abstractNumId w:val="3"/>
  </w:num>
  <w:num w:numId="19">
    <w:abstractNumId w:val="18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1B6"/>
    <w:rsid w:val="000029EC"/>
    <w:rsid w:val="00015504"/>
    <w:rsid w:val="00015BA4"/>
    <w:rsid w:val="000245B2"/>
    <w:rsid w:val="000379B4"/>
    <w:rsid w:val="00045A73"/>
    <w:rsid w:val="00047125"/>
    <w:rsid w:val="000714B4"/>
    <w:rsid w:val="00071927"/>
    <w:rsid w:val="00081DE9"/>
    <w:rsid w:val="000945DE"/>
    <w:rsid w:val="000A3680"/>
    <w:rsid w:val="000A4E49"/>
    <w:rsid w:val="000B7CEE"/>
    <w:rsid w:val="000D01F4"/>
    <w:rsid w:val="000D2915"/>
    <w:rsid w:val="000D297A"/>
    <w:rsid w:val="000D5E84"/>
    <w:rsid w:val="000E15D7"/>
    <w:rsid w:val="000F30F5"/>
    <w:rsid w:val="0010185D"/>
    <w:rsid w:val="00107456"/>
    <w:rsid w:val="00112086"/>
    <w:rsid w:val="0014285B"/>
    <w:rsid w:val="0015200B"/>
    <w:rsid w:val="00155F7B"/>
    <w:rsid w:val="001624E0"/>
    <w:rsid w:val="00171402"/>
    <w:rsid w:val="00187EAB"/>
    <w:rsid w:val="00191FDB"/>
    <w:rsid w:val="00197D1C"/>
    <w:rsid w:val="001A21CC"/>
    <w:rsid w:val="001A2F0C"/>
    <w:rsid w:val="001B310F"/>
    <w:rsid w:val="001C2614"/>
    <w:rsid w:val="001C6C46"/>
    <w:rsid w:val="001D508E"/>
    <w:rsid w:val="001E02FD"/>
    <w:rsid w:val="001E2C6F"/>
    <w:rsid w:val="001E440C"/>
    <w:rsid w:val="001F602E"/>
    <w:rsid w:val="001F7312"/>
    <w:rsid w:val="00200D78"/>
    <w:rsid w:val="00205080"/>
    <w:rsid w:val="00205727"/>
    <w:rsid w:val="002166AE"/>
    <w:rsid w:val="002262DB"/>
    <w:rsid w:val="00232984"/>
    <w:rsid w:val="0024163C"/>
    <w:rsid w:val="00242AA4"/>
    <w:rsid w:val="00245E39"/>
    <w:rsid w:val="002463E0"/>
    <w:rsid w:val="00253A06"/>
    <w:rsid w:val="0025497A"/>
    <w:rsid w:val="00257A2B"/>
    <w:rsid w:val="00274430"/>
    <w:rsid w:val="002819DC"/>
    <w:rsid w:val="00294E6F"/>
    <w:rsid w:val="002B127A"/>
    <w:rsid w:val="002B4C31"/>
    <w:rsid w:val="002C3A15"/>
    <w:rsid w:val="002C3DC3"/>
    <w:rsid w:val="002C4704"/>
    <w:rsid w:val="002C4FC8"/>
    <w:rsid w:val="002D1D93"/>
    <w:rsid w:val="002E0983"/>
    <w:rsid w:val="002E75A2"/>
    <w:rsid w:val="002F2211"/>
    <w:rsid w:val="002F4A42"/>
    <w:rsid w:val="00306F82"/>
    <w:rsid w:val="00310293"/>
    <w:rsid w:val="00313484"/>
    <w:rsid w:val="00313B91"/>
    <w:rsid w:val="00315A25"/>
    <w:rsid w:val="003172B7"/>
    <w:rsid w:val="003242F5"/>
    <w:rsid w:val="00325F4C"/>
    <w:rsid w:val="0033411B"/>
    <w:rsid w:val="003355B5"/>
    <w:rsid w:val="00337A94"/>
    <w:rsid w:val="00341B46"/>
    <w:rsid w:val="00360A6B"/>
    <w:rsid w:val="00361186"/>
    <w:rsid w:val="00372D61"/>
    <w:rsid w:val="0037619D"/>
    <w:rsid w:val="003823AE"/>
    <w:rsid w:val="0039041A"/>
    <w:rsid w:val="00392518"/>
    <w:rsid w:val="003B4597"/>
    <w:rsid w:val="003B6D98"/>
    <w:rsid w:val="003B7B56"/>
    <w:rsid w:val="003D2BD3"/>
    <w:rsid w:val="003D4105"/>
    <w:rsid w:val="003E4E2E"/>
    <w:rsid w:val="003F1056"/>
    <w:rsid w:val="00404DA2"/>
    <w:rsid w:val="004070C7"/>
    <w:rsid w:val="0040757E"/>
    <w:rsid w:val="004120E6"/>
    <w:rsid w:val="00417218"/>
    <w:rsid w:val="0041729B"/>
    <w:rsid w:val="0042370B"/>
    <w:rsid w:val="00425EBB"/>
    <w:rsid w:val="0043078E"/>
    <w:rsid w:val="004364AC"/>
    <w:rsid w:val="004364F1"/>
    <w:rsid w:val="004413AB"/>
    <w:rsid w:val="004610A5"/>
    <w:rsid w:val="00462DBE"/>
    <w:rsid w:val="00464A43"/>
    <w:rsid w:val="00465AC5"/>
    <w:rsid w:val="00475E35"/>
    <w:rsid w:val="004904A5"/>
    <w:rsid w:val="004942D0"/>
    <w:rsid w:val="004A1D97"/>
    <w:rsid w:val="004A2633"/>
    <w:rsid w:val="004A28B1"/>
    <w:rsid w:val="004B13BD"/>
    <w:rsid w:val="004B1693"/>
    <w:rsid w:val="004B1716"/>
    <w:rsid w:val="004B383E"/>
    <w:rsid w:val="004B4774"/>
    <w:rsid w:val="004B681F"/>
    <w:rsid w:val="004E01FD"/>
    <w:rsid w:val="004E5528"/>
    <w:rsid w:val="00511B23"/>
    <w:rsid w:val="0052123D"/>
    <w:rsid w:val="0052325C"/>
    <w:rsid w:val="0052343D"/>
    <w:rsid w:val="00527A61"/>
    <w:rsid w:val="005325C0"/>
    <w:rsid w:val="00534F45"/>
    <w:rsid w:val="00536803"/>
    <w:rsid w:val="005468A4"/>
    <w:rsid w:val="00546A88"/>
    <w:rsid w:val="00550EF7"/>
    <w:rsid w:val="0056068E"/>
    <w:rsid w:val="00562B2A"/>
    <w:rsid w:val="0056748A"/>
    <w:rsid w:val="00571338"/>
    <w:rsid w:val="0058052C"/>
    <w:rsid w:val="005A03DF"/>
    <w:rsid w:val="005A5ED1"/>
    <w:rsid w:val="005B2336"/>
    <w:rsid w:val="005B3506"/>
    <w:rsid w:val="005B3A7A"/>
    <w:rsid w:val="005B60C3"/>
    <w:rsid w:val="005C011E"/>
    <w:rsid w:val="005C539F"/>
    <w:rsid w:val="005C6EE4"/>
    <w:rsid w:val="005D0CE7"/>
    <w:rsid w:val="005D1240"/>
    <w:rsid w:val="005D5A3B"/>
    <w:rsid w:val="005E6E95"/>
    <w:rsid w:val="005F029B"/>
    <w:rsid w:val="00601BFE"/>
    <w:rsid w:val="00606398"/>
    <w:rsid w:val="0061152F"/>
    <w:rsid w:val="00612389"/>
    <w:rsid w:val="006144A5"/>
    <w:rsid w:val="00614F81"/>
    <w:rsid w:val="00617ED9"/>
    <w:rsid w:val="006212C7"/>
    <w:rsid w:val="00626B03"/>
    <w:rsid w:val="00632C62"/>
    <w:rsid w:val="00636022"/>
    <w:rsid w:val="006419E8"/>
    <w:rsid w:val="00644A39"/>
    <w:rsid w:val="00650F2E"/>
    <w:rsid w:val="00655C1D"/>
    <w:rsid w:val="00660091"/>
    <w:rsid w:val="00660C73"/>
    <w:rsid w:val="00661AF0"/>
    <w:rsid w:val="00666770"/>
    <w:rsid w:val="006700CA"/>
    <w:rsid w:val="00673A86"/>
    <w:rsid w:val="006761B6"/>
    <w:rsid w:val="006825E7"/>
    <w:rsid w:val="006829A8"/>
    <w:rsid w:val="00682E15"/>
    <w:rsid w:val="0068485E"/>
    <w:rsid w:val="00686F02"/>
    <w:rsid w:val="00690A1F"/>
    <w:rsid w:val="0069240F"/>
    <w:rsid w:val="0069276B"/>
    <w:rsid w:val="00694320"/>
    <w:rsid w:val="0069720B"/>
    <w:rsid w:val="006B75FB"/>
    <w:rsid w:val="006C759F"/>
    <w:rsid w:val="006D0A22"/>
    <w:rsid w:val="006E2D45"/>
    <w:rsid w:val="006E4505"/>
    <w:rsid w:val="006E4EE9"/>
    <w:rsid w:val="00727730"/>
    <w:rsid w:val="00732D63"/>
    <w:rsid w:val="0074700F"/>
    <w:rsid w:val="00747197"/>
    <w:rsid w:val="0075171D"/>
    <w:rsid w:val="00763B10"/>
    <w:rsid w:val="00763FB4"/>
    <w:rsid w:val="00764A5F"/>
    <w:rsid w:val="00766DEA"/>
    <w:rsid w:val="007745EF"/>
    <w:rsid w:val="00777564"/>
    <w:rsid w:val="007927D8"/>
    <w:rsid w:val="00794690"/>
    <w:rsid w:val="007962C2"/>
    <w:rsid w:val="007A05C2"/>
    <w:rsid w:val="007A7678"/>
    <w:rsid w:val="007B17C5"/>
    <w:rsid w:val="007B5D5A"/>
    <w:rsid w:val="007D353D"/>
    <w:rsid w:val="007F1763"/>
    <w:rsid w:val="008023C9"/>
    <w:rsid w:val="00812C69"/>
    <w:rsid w:val="008203B1"/>
    <w:rsid w:val="008235F1"/>
    <w:rsid w:val="00835731"/>
    <w:rsid w:val="00845091"/>
    <w:rsid w:val="008545DC"/>
    <w:rsid w:val="00856D03"/>
    <w:rsid w:val="00876CAB"/>
    <w:rsid w:val="00892D31"/>
    <w:rsid w:val="008939DD"/>
    <w:rsid w:val="008976A7"/>
    <w:rsid w:val="008A1549"/>
    <w:rsid w:val="008A164D"/>
    <w:rsid w:val="008A231C"/>
    <w:rsid w:val="008B1100"/>
    <w:rsid w:val="008B15AD"/>
    <w:rsid w:val="008B5148"/>
    <w:rsid w:val="008B73EB"/>
    <w:rsid w:val="008C7345"/>
    <w:rsid w:val="008D72D3"/>
    <w:rsid w:val="008E2138"/>
    <w:rsid w:val="008E4F2A"/>
    <w:rsid w:val="008F17E3"/>
    <w:rsid w:val="008F4887"/>
    <w:rsid w:val="008F5312"/>
    <w:rsid w:val="0090613B"/>
    <w:rsid w:val="00911250"/>
    <w:rsid w:val="00916A6B"/>
    <w:rsid w:val="00922FD0"/>
    <w:rsid w:val="0093053D"/>
    <w:rsid w:val="009339BE"/>
    <w:rsid w:val="009438CE"/>
    <w:rsid w:val="009515AA"/>
    <w:rsid w:val="00961DEC"/>
    <w:rsid w:val="00962537"/>
    <w:rsid w:val="0096358F"/>
    <w:rsid w:val="00963D16"/>
    <w:rsid w:val="00976CC9"/>
    <w:rsid w:val="00977EB2"/>
    <w:rsid w:val="009A0233"/>
    <w:rsid w:val="009A0258"/>
    <w:rsid w:val="009A16CA"/>
    <w:rsid w:val="009C0C91"/>
    <w:rsid w:val="009C53C9"/>
    <w:rsid w:val="009C63CF"/>
    <w:rsid w:val="009D38F8"/>
    <w:rsid w:val="009D411C"/>
    <w:rsid w:val="009E154C"/>
    <w:rsid w:val="009F093B"/>
    <w:rsid w:val="009F47A0"/>
    <w:rsid w:val="00A00477"/>
    <w:rsid w:val="00A01224"/>
    <w:rsid w:val="00A13E88"/>
    <w:rsid w:val="00A239EE"/>
    <w:rsid w:val="00A25CDC"/>
    <w:rsid w:val="00A26EA6"/>
    <w:rsid w:val="00A30511"/>
    <w:rsid w:val="00A35062"/>
    <w:rsid w:val="00A3652B"/>
    <w:rsid w:val="00A37E34"/>
    <w:rsid w:val="00A44AC5"/>
    <w:rsid w:val="00A50563"/>
    <w:rsid w:val="00A551B4"/>
    <w:rsid w:val="00A6510C"/>
    <w:rsid w:val="00A744C0"/>
    <w:rsid w:val="00A77399"/>
    <w:rsid w:val="00A8590F"/>
    <w:rsid w:val="00A96D70"/>
    <w:rsid w:val="00AA400F"/>
    <w:rsid w:val="00AA5280"/>
    <w:rsid w:val="00AC741D"/>
    <w:rsid w:val="00AC797C"/>
    <w:rsid w:val="00AC7CCB"/>
    <w:rsid w:val="00AF5414"/>
    <w:rsid w:val="00B054CD"/>
    <w:rsid w:val="00B06CB7"/>
    <w:rsid w:val="00B1497A"/>
    <w:rsid w:val="00B2294A"/>
    <w:rsid w:val="00B258C4"/>
    <w:rsid w:val="00B3287D"/>
    <w:rsid w:val="00B34151"/>
    <w:rsid w:val="00B5296C"/>
    <w:rsid w:val="00B63839"/>
    <w:rsid w:val="00B63C5E"/>
    <w:rsid w:val="00B76F0B"/>
    <w:rsid w:val="00BA597B"/>
    <w:rsid w:val="00BA76FF"/>
    <w:rsid w:val="00BB0CB4"/>
    <w:rsid w:val="00BB4F19"/>
    <w:rsid w:val="00BB6427"/>
    <w:rsid w:val="00BB69C4"/>
    <w:rsid w:val="00BC1BA1"/>
    <w:rsid w:val="00BC7C30"/>
    <w:rsid w:val="00BD1215"/>
    <w:rsid w:val="00BE1DDE"/>
    <w:rsid w:val="00BE4313"/>
    <w:rsid w:val="00BF47A2"/>
    <w:rsid w:val="00C017A6"/>
    <w:rsid w:val="00C0306F"/>
    <w:rsid w:val="00C10011"/>
    <w:rsid w:val="00C11AC1"/>
    <w:rsid w:val="00C15D89"/>
    <w:rsid w:val="00C22CC7"/>
    <w:rsid w:val="00C26563"/>
    <w:rsid w:val="00C412C5"/>
    <w:rsid w:val="00C453D1"/>
    <w:rsid w:val="00C51B19"/>
    <w:rsid w:val="00C577AE"/>
    <w:rsid w:val="00C610AA"/>
    <w:rsid w:val="00C802E2"/>
    <w:rsid w:val="00C90120"/>
    <w:rsid w:val="00C90C65"/>
    <w:rsid w:val="00C920E6"/>
    <w:rsid w:val="00C92A57"/>
    <w:rsid w:val="00C9373E"/>
    <w:rsid w:val="00C96A9B"/>
    <w:rsid w:val="00C9711A"/>
    <w:rsid w:val="00CA15F4"/>
    <w:rsid w:val="00CB010E"/>
    <w:rsid w:val="00CB742C"/>
    <w:rsid w:val="00CC79EF"/>
    <w:rsid w:val="00CD3434"/>
    <w:rsid w:val="00CE5E50"/>
    <w:rsid w:val="00CF2587"/>
    <w:rsid w:val="00CF31B5"/>
    <w:rsid w:val="00CF444B"/>
    <w:rsid w:val="00D043F5"/>
    <w:rsid w:val="00D10FC2"/>
    <w:rsid w:val="00D350D2"/>
    <w:rsid w:val="00D37C3F"/>
    <w:rsid w:val="00D45F10"/>
    <w:rsid w:val="00D625B9"/>
    <w:rsid w:val="00D62CE3"/>
    <w:rsid w:val="00D6763A"/>
    <w:rsid w:val="00D86856"/>
    <w:rsid w:val="00D955B9"/>
    <w:rsid w:val="00DB0EAD"/>
    <w:rsid w:val="00DD1FCE"/>
    <w:rsid w:val="00DD4C26"/>
    <w:rsid w:val="00DE3876"/>
    <w:rsid w:val="00DE6B69"/>
    <w:rsid w:val="00DF010B"/>
    <w:rsid w:val="00DF06F8"/>
    <w:rsid w:val="00DF22B2"/>
    <w:rsid w:val="00DF5125"/>
    <w:rsid w:val="00DF5526"/>
    <w:rsid w:val="00E01729"/>
    <w:rsid w:val="00E15D74"/>
    <w:rsid w:val="00E17347"/>
    <w:rsid w:val="00E25813"/>
    <w:rsid w:val="00E35C1F"/>
    <w:rsid w:val="00E36587"/>
    <w:rsid w:val="00E37D15"/>
    <w:rsid w:val="00E42170"/>
    <w:rsid w:val="00E42284"/>
    <w:rsid w:val="00E44342"/>
    <w:rsid w:val="00E456E4"/>
    <w:rsid w:val="00E54375"/>
    <w:rsid w:val="00E6398B"/>
    <w:rsid w:val="00E65091"/>
    <w:rsid w:val="00E663B1"/>
    <w:rsid w:val="00E66DF6"/>
    <w:rsid w:val="00E86146"/>
    <w:rsid w:val="00E86A02"/>
    <w:rsid w:val="00E91A91"/>
    <w:rsid w:val="00E9732A"/>
    <w:rsid w:val="00EC0811"/>
    <w:rsid w:val="00EC29EC"/>
    <w:rsid w:val="00EE0D3E"/>
    <w:rsid w:val="00EE1B18"/>
    <w:rsid w:val="00F04A82"/>
    <w:rsid w:val="00F06369"/>
    <w:rsid w:val="00F34DED"/>
    <w:rsid w:val="00F3503F"/>
    <w:rsid w:val="00F44AB9"/>
    <w:rsid w:val="00F5740F"/>
    <w:rsid w:val="00F60AEC"/>
    <w:rsid w:val="00F62AC6"/>
    <w:rsid w:val="00F67965"/>
    <w:rsid w:val="00F76239"/>
    <w:rsid w:val="00F7706B"/>
    <w:rsid w:val="00F81523"/>
    <w:rsid w:val="00F8262A"/>
    <w:rsid w:val="00F830D0"/>
    <w:rsid w:val="00F879F5"/>
    <w:rsid w:val="00F91600"/>
    <w:rsid w:val="00F97999"/>
    <w:rsid w:val="00FA2B33"/>
    <w:rsid w:val="00FB1C08"/>
    <w:rsid w:val="00FB2618"/>
    <w:rsid w:val="00FC4758"/>
    <w:rsid w:val="00FE42A4"/>
    <w:rsid w:val="00FF001C"/>
    <w:rsid w:val="00FF2422"/>
    <w:rsid w:val="00FF7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373F02B3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C90120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paragraph" w:styleId="Cmsor1">
    <w:name w:val="heading 1"/>
    <w:basedOn w:val="Norml"/>
    <w:link w:val="Cmsor1Char"/>
    <w:uiPriority w:val="9"/>
    <w:qFormat/>
    <w:rsid w:val="00191FDB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191FDB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2"/>
    <w:rsid w:val="00E66DF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Szvegtrzs2">
    <w:name w:val="Szövegtörzs2"/>
    <w:basedOn w:val="Norml"/>
    <w:link w:val="Szvegtrzs"/>
    <w:rsid w:val="00E66DF6"/>
    <w:pPr>
      <w:widowControl w:val="0"/>
      <w:shd w:val="clear" w:color="auto" w:fill="FFFFFF"/>
      <w:spacing w:after="0" w:line="277" w:lineRule="exact"/>
    </w:pPr>
    <w:rPr>
      <w:rFonts w:ascii="Times New Roman" w:hAnsi="Times New Roman"/>
      <w:sz w:val="23"/>
      <w:szCs w:val="23"/>
    </w:rPr>
  </w:style>
  <w:style w:type="paragraph" w:customStyle="1" w:styleId="Default">
    <w:name w:val="Default"/>
    <w:basedOn w:val="Norml"/>
    <w:rsid w:val="0025497A"/>
    <w:pPr>
      <w:autoSpaceDE w:val="0"/>
      <w:autoSpaceDN w:val="0"/>
      <w:spacing w:after="0" w:line="240" w:lineRule="auto"/>
    </w:pPr>
    <w:rPr>
      <w:rFonts w:ascii="Times New Roman" w:eastAsiaTheme="minorHAnsi" w:hAnsi="Times New Roman"/>
      <w:color w:val="000000"/>
      <w:sz w:val="24"/>
      <w:szCs w:val="24"/>
    </w:rPr>
  </w:style>
  <w:style w:type="table" w:styleId="Rcsostblzat">
    <w:name w:val="Table Grid"/>
    <w:basedOn w:val="Normltblzat"/>
    <w:uiPriority w:val="39"/>
    <w:rsid w:val="002549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5A5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A5ED1"/>
    <w:rPr>
      <w:rFonts w:ascii="Calibri" w:eastAsia="Times New Roman" w:hAnsi="Calibri" w:cs="Times New Roman"/>
      <w:sz w:val="22"/>
      <w:szCs w:val="22"/>
    </w:rPr>
  </w:style>
  <w:style w:type="paragraph" w:styleId="llb">
    <w:name w:val="footer"/>
    <w:basedOn w:val="Norml"/>
    <w:link w:val="llbChar"/>
    <w:uiPriority w:val="99"/>
    <w:unhideWhenUsed/>
    <w:rsid w:val="005A5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A5ED1"/>
    <w:rPr>
      <w:rFonts w:ascii="Calibri" w:eastAsia="Times New Roman" w:hAnsi="Calibri" w:cs="Times New Roman"/>
      <w:sz w:val="22"/>
      <w:szCs w:val="22"/>
    </w:rPr>
  </w:style>
  <w:style w:type="character" w:styleId="Hiperhivatkozs">
    <w:name w:val="Hyperlink"/>
    <w:basedOn w:val="Bekezdsalapbettpusa"/>
    <w:uiPriority w:val="99"/>
    <w:unhideWhenUsed/>
    <w:rsid w:val="00546A88"/>
    <w:rPr>
      <w:color w:val="0563C1" w:themeColor="hyperlink"/>
      <w:u w:val="single"/>
    </w:rPr>
  </w:style>
  <w:style w:type="paragraph" w:customStyle="1" w:styleId="s6">
    <w:name w:val="s6"/>
    <w:basedOn w:val="Norml"/>
    <w:rsid w:val="00112086"/>
    <w:pPr>
      <w:spacing w:before="100" w:beforeAutospacing="1" w:after="100" w:afterAutospacing="1" w:line="240" w:lineRule="auto"/>
    </w:pPr>
    <w:rPr>
      <w:rFonts w:ascii="Times New Roman" w:eastAsiaTheme="minorHAnsi" w:hAnsi="Times New Roman"/>
      <w:sz w:val="24"/>
      <w:szCs w:val="24"/>
      <w:lang w:eastAsia="hu-HU"/>
    </w:rPr>
  </w:style>
  <w:style w:type="paragraph" w:customStyle="1" w:styleId="FejezetCm">
    <w:name w:val="FejezetCím"/>
    <w:basedOn w:val="Norml"/>
    <w:uiPriority w:val="99"/>
    <w:rsid w:val="00EE0D3E"/>
    <w:pPr>
      <w:autoSpaceDE w:val="0"/>
      <w:autoSpaceDN w:val="0"/>
      <w:spacing w:before="480" w:after="240" w:line="240" w:lineRule="auto"/>
      <w:jc w:val="center"/>
    </w:pPr>
    <w:rPr>
      <w:rFonts w:ascii="Times New Roman" w:eastAsiaTheme="minorHAnsi" w:hAnsi="Times New Roman"/>
      <w:b/>
      <w:bCs/>
      <w:i/>
      <w:iCs/>
      <w:sz w:val="24"/>
      <w:szCs w:val="24"/>
      <w:lang w:eastAsia="hu-HU"/>
    </w:rPr>
  </w:style>
  <w:style w:type="paragraph" w:customStyle="1" w:styleId="MellkletCm">
    <w:name w:val="MellékletCím"/>
    <w:basedOn w:val="Norml"/>
    <w:uiPriority w:val="99"/>
    <w:rsid w:val="00EE0D3E"/>
    <w:pPr>
      <w:autoSpaceDE w:val="0"/>
      <w:autoSpaceDN w:val="0"/>
      <w:spacing w:before="480" w:after="240" w:line="240" w:lineRule="auto"/>
    </w:pPr>
    <w:rPr>
      <w:rFonts w:ascii="Times New Roman" w:eastAsiaTheme="minorHAnsi" w:hAnsi="Times New Roman"/>
      <w:i/>
      <w:iCs/>
      <w:sz w:val="24"/>
      <w:szCs w:val="24"/>
      <w:u w:val="single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6D0A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D0A22"/>
    <w:rPr>
      <w:rFonts w:ascii="Segoe UI" w:eastAsia="Times New Roman" w:hAnsi="Segoe UI" w:cs="Segoe UI"/>
      <w:sz w:val="18"/>
      <w:szCs w:val="18"/>
    </w:rPr>
  </w:style>
  <w:style w:type="paragraph" w:customStyle="1" w:styleId="Bekezds">
    <w:name w:val="Bekezdés"/>
    <w:basedOn w:val="Norml"/>
    <w:uiPriority w:val="99"/>
    <w:rsid w:val="00D043F5"/>
    <w:pPr>
      <w:autoSpaceDE w:val="0"/>
      <w:autoSpaceDN w:val="0"/>
      <w:spacing w:after="0" w:line="240" w:lineRule="auto"/>
      <w:ind w:firstLine="202"/>
    </w:pPr>
    <w:rPr>
      <w:rFonts w:ascii="Times New Roman" w:eastAsiaTheme="minorHAnsi" w:hAnsi="Times New Roman"/>
      <w:sz w:val="24"/>
      <w:szCs w:val="24"/>
      <w:lang w:eastAsia="hu-HU"/>
    </w:rPr>
  </w:style>
  <w:style w:type="paragraph" w:customStyle="1" w:styleId="FCm">
    <w:name w:val="FôCím"/>
    <w:basedOn w:val="Norml"/>
    <w:uiPriority w:val="99"/>
    <w:rsid w:val="00D043F5"/>
    <w:pPr>
      <w:autoSpaceDE w:val="0"/>
      <w:autoSpaceDN w:val="0"/>
      <w:spacing w:before="480" w:after="240" w:line="240" w:lineRule="auto"/>
      <w:jc w:val="center"/>
    </w:pPr>
    <w:rPr>
      <w:rFonts w:ascii="Times New Roman" w:eastAsiaTheme="minorHAnsi" w:hAnsi="Times New Roman"/>
      <w:b/>
      <w:bCs/>
      <w:sz w:val="28"/>
      <w:szCs w:val="28"/>
      <w:lang w:eastAsia="hu-HU"/>
    </w:rPr>
  </w:style>
  <w:style w:type="paragraph" w:styleId="Szvegtrzs0">
    <w:name w:val="Body Text"/>
    <w:basedOn w:val="Norml"/>
    <w:link w:val="SzvegtrzsChar"/>
    <w:unhideWhenUsed/>
    <w:rsid w:val="00DF22B2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0"/>
    <w:rsid w:val="00DF22B2"/>
    <w:rPr>
      <w:rFonts w:ascii="Times New Roman" w:eastAsia="Noto Sans CJK SC Regular" w:hAnsi="Times New Roman" w:cs="FreeSans"/>
      <w:kern w:val="2"/>
      <w:lang w:eastAsia="zh-CN" w:bidi="hi-IN"/>
    </w:rPr>
  </w:style>
  <w:style w:type="paragraph" w:customStyle="1" w:styleId="cf0">
    <w:name w:val="cf0"/>
    <w:basedOn w:val="Norml"/>
    <w:rsid w:val="00DF22B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paragraph" w:customStyle="1" w:styleId="mhk-c7">
    <w:name w:val="mhk-c7"/>
    <w:basedOn w:val="Norml"/>
    <w:rsid w:val="00191FD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highlighted">
    <w:name w:val="highlighted"/>
    <w:basedOn w:val="Bekezdsalapbettpusa"/>
    <w:rsid w:val="00191FDB"/>
  </w:style>
  <w:style w:type="paragraph" w:customStyle="1" w:styleId="uj">
    <w:name w:val="uj"/>
    <w:basedOn w:val="Norml"/>
    <w:rsid w:val="00191FD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semiHidden/>
    <w:unhideWhenUsed/>
    <w:rsid w:val="00191FD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1Char">
    <w:name w:val="Címsor 1 Char"/>
    <w:basedOn w:val="Bekezdsalapbettpusa"/>
    <w:link w:val="Cmsor1"/>
    <w:uiPriority w:val="9"/>
    <w:rsid w:val="00191FDB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191FDB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styleId="Kiemels2">
    <w:name w:val="Strong"/>
    <w:basedOn w:val="Bekezdsalapbettpusa"/>
    <w:uiPriority w:val="22"/>
    <w:qFormat/>
    <w:rsid w:val="002C4704"/>
    <w:rPr>
      <w:b/>
      <w:bCs/>
    </w:rPr>
  </w:style>
  <w:style w:type="paragraph" w:customStyle="1" w:styleId="z1qcye">
    <w:name w:val="z1qcye"/>
    <w:basedOn w:val="Norml"/>
    <w:rsid w:val="002C470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inqyif">
    <w:name w:val="inqyif"/>
    <w:basedOn w:val="Bekezdsalapbettpusa"/>
    <w:rsid w:val="002C47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51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62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5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8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8246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4918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7418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5704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07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5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7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8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88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973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7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389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781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309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4584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880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8746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15580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32427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3858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096997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7951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69984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204586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17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EF76F6-C8BC-4D25-89EE-2B18A1B5B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6</Pages>
  <Words>983</Words>
  <Characters>6789</Characters>
  <Application>Microsoft Office Word</Application>
  <DocSecurity>0</DocSecurity>
  <Lines>56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Németh Csaba</cp:lastModifiedBy>
  <cp:revision>28</cp:revision>
  <cp:lastPrinted>2025-09-19T06:35:00Z</cp:lastPrinted>
  <dcterms:created xsi:type="dcterms:W3CDTF">2026-02-25T11:19:00Z</dcterms:created>
  <dcterms:modified xsi:type="dcterms:W3CDTF">2026-08-19T06:51:00Z</dcterms:modified>
</cp:coreProperties>
</file>